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60" w:rsidRPr="00023C76" w:rsidRDefault="0050573B" w:rsidP="00023C76">
      <w:pPr>
        <w:pStyle w:val="Standard"/>
        <w:jc w:val="center"/>
        <w:rPr>
          <w:b/>
          <w:color w:val="000000" w:themeColor="text1"/>
          <w:sz w:val="26"/>
          <w:szCs w:val="26"/>
        </w:rPr>
      </w:pPr>
      <w:r w:rsidRPr="00023C76">
        <w:rPr>
          <w:b/>
          <w:color w:val="000000" w:themeColor="text1"/>
          <w:sz w:val="26"/>
          <w:szCs w:val="26"/>
        </w:rPr>
        <w:t>ДОГОВОР</w:t>
      </w:r>
    </w:p>
    <w:p w:rsidR="007D2260" w:rsidRPr="00023C76" w:rsidRDefault="0050573B">
      <w:pPr>
        <w:pStyle w:val="Standard"/>
        <w:jc w:val="center"/>
        <w:rPr>
          <w:b/>
          <w:color w:val="000000" w:themeColor="text1"/>
          <w:sz w:val="26"/>
          <w:szCs w:val="26"/>
        </w:rPr>
      </w:pPr>
      <w:r w:rsidRPr="00023C76">
        <w:rPr>
          <w:b/>
          <w:color w:val="000000" w:themeColor="text1"/>
          <w:sz w:val="26"/>
          <w:szCs w:val="26"/>
        </w:rPr>
        <w:t xml:space="preserve">на отпуск воды </w:t>
      </w:r>
      <w:r w:rsidRPr="00023C76">
        <w:rPr>
          <w:b/>
          <w:color w:val="000000" w:themeColor="text1"/>
          <w:sz w:val="26"/>
          <w:szCs w:val="26"/>
        </w:rPr>
        <w:t>№ ______________</w:t>
      </w:r>
    </w:p>
    <w:p w:rsidR="007D2260" w:rsidRPr="00023C76" w:rsidRDefault="0050573B">
      <w:pPr>
        <w:pStyle w:val="Standard"/>
        <w:rPr>
          <w:color w:val="000000" w:themeColor="text1"/>
        </w:rPr>
      </w:pPr>
      <w:r w:rsidRPr="00023C76">
        <w:rPr>
          <w:color w:val="000000" w:themeColor="text1"/>
        </w:rPr>
        <w:t>с. Б.Таволожка                                                                                                   «____» ________ 202 _  г.</w:t>
      </w:r>
    </w:p>
    <w:p w:rsidR="007D2260" w:rsidRPr="00023C76" w:rsidRDefault="007D2260">
      <w:pPr>
        <w:pStyle w:val="Standard"/>
        <w:rPr>
          <w:color w:val="000000" w:themeColor="text1"/>
        </w:rPr>
      </w:pPr>
    </w:p>
    <w:p w:rsidR="00A62FE1" w:rsidRPr="00023C76" w:rsidRDefault="0050573B" w:rsidP="00A62FE1">
      <w:pPr>
        <w:pStyle w:val="Textbodyindent"/>
        <w:ind w:right="0"/>
        <w:rPr>
          <w:color w:val="000000" w:themeColor="text1"/>
        </w:rPr>
      </w:pPr>
      <w:r w:rsidRPr="00023C76">
        <w:rPr>
          <w:b/>
          <w:bCs/>
          <w:color w:val="000000" w:themeColor="text1"/>
        </w:rPr>
        <w:t xml:space="preserve"> </w:t>
      </w:r>
      <w:proofErr w:type="gramStart"/>
      <w:r w:rsidRPr="00023C76">
        <w:rPr>
          <w:b/>
          <w:bCs/>
          <w:color w:val="000000" w:themeColor="text1"/>
        </w:rPr>
        <w:t>ПК «Таволга» Преображенского МО</w:t>
      </w:r>
      <w:r w:rsidRPr="00023C76">
        <w:rPr>
          <w:color w:val="000000" w:themeColor="text1"/>
        </w:rPr>
        <w:t>, именуемое в дальнейшем «Организация водопроводного</w:t>
      </w:r>
      <w:r w:rsidR="00A62FE1" w:rsidRPr="00023C76">
        <w:rPr>
          <w:color w:val="000000" w:themeColor="text1"/>
        </w:rPr>
        <w:t xml:space="preserve"> </w:t>
      </w:r>
      <w:r w:rsidRPr="00023C76">
        <w:rPr>
          <w:color w:val="000000" w:themeColor="text1"/>
        </w:rPr>
        <w:t xml:space="preserve">хозяйства», в лице исполняющего обязанности председателя </w:t>
      </w:r>
      <w:r w:rsidR="009E00C6" w:rsidRPr="00023C76">
        <w:rPr>
          <w:color w:val="000000" w:themeColor="text1"/>
        </w:rPr>
        <w:t>____________________________</w:t>
      </w:r>
      <w:r w:rsidR="00A62FE1" w:rsidRPr="00023C76">
        <w:rPr>
          <w:color w:val="000000" w:themeColor="text1"/>
        </w:rPr>
        <w:t>_____________</w:t>
      </w:r>
      <w:r w:rsidRPr="00023C76">
        <w:rPr>
          <w:color w:val="000000" w:themeColor="text1"/>
        </w:rPr>
        <w:t xml:space="preserve"> действующего на основании Устава, с одной стороны, и </w:t>
      </w:r>
      <w:r w:rsidRPr="00023C76">
        <w:rPr>
          <w:bCs/>
          <w:color w:val="000000" w:themeColor="text1"/>
        </w:rPr>
        <w:t>___________________</w:t>
      </w:r>
      <w:r w:rsidRPr="00023C76">
        <w:rPr>
          <w:bCs/>
          <w:color w:val="000000" w:themeColor="text1"/>
        </w:rPr>
        <w:t>______________________________________________________</w:t>
      </w:r>
      <w:r w:rsidRPr="00023C76">
        <w:rPr>
          <w:color w:val="000000" w:themeColor="text1"/>
        </w:rPr>
        <w:t>, именуемый (</w:t>
      </w:r>
      <w:proofErr w:type="spellStart"/>
      <w:r w:rsidRPr="00023C76">
        <w:rPr>
          <w:color w:val="000000" w:themeColor="text1"/>
        </w:rPr>
        <w:t>ая</w:t>
      </w:r>
      <w:proofErr w:type="spellEnd"/>
      <w:r w:rsidRPr="00023C76">
        <w:rPr>
          <w:color w:val="000000" w:themeColor="text1"/>
        </w:rPr>
        <w:t>) в дальнейшем «Абонент», а при совместном упоминании «Стороны»,   заключили настоящий договор о нижеследующем</w:t>
      </w:r>
      <w:proofErr w:type="gramEnd"/>
    </w:p>
    <w:p w:rsidR="007D2260" w:rsidRPr="00023C76" w:rsidRDefault="007D2260">
      <w:pPr>
        <w:pStyle w:val="Standard"/>
        <w:ind w:right="-1"/>
        <w:jc w:val="both"/>
        <w:rPr>
          <w:color w:val="000000" w:themeColor="text1"/>
        </w:rPr>
      </w:pPr>
    </w:p>
    <w:p w:rsidR="007D2260" w:rsidRPr="00023C76" w:rsidRDefault="0050573B">
      <w:pPr>
        <w:pStyle w:val="Standard"/>
        <w:tabs>
          <w:tab w:val="left" w:pos="1353"/>
        </w:tabs>
        <w:jc w:val="both"/>
        <w:rPr>
          <w:color w:val="000000" w:themeColor="text1"/>
        </w:rPr>
      </w:pPr>
      <w:r w:rsidRPr="00023C7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023C76">
        <w:rPr>
          <w:b/>
          <w:color w:val="000000" w:themeColor="text1"/>
        </w:rPr>
        <w:t xml:space="preserve">    </w:t>
      </w:r>
    </w:p>
    <w:p w:rsidR="007D2260" w:rsidRPr="00023C76" w:rsidRDefault="0050573B">
      <w:pPr>
        <w:pStyle w:val="Standard"/>
        <w:numPr>
          <w:ilvl w:val="0"/>
          <w:numId w:val="6"/>
        </w:numPr>
        <w:ind w:firstLine="540"/>
        <w:jc w:val="center"/>
        <w:rPr>
          <w:b/>
          <w:color w:val="000000" w:themeColor="text1"/>
        </w:rPr>
      </w:pPr>
      <w:r w:rsidRPr="00023C76">
        <w:rPr>
          <w:b/>
          <w:color w:val="000000" w:themeColor="text1"/>
        </w:rPr>
        <w:t xml:space="preserve"> Предмет договора.</w:t>
      </w:r>
    </w:p>
    <w:p w:rsidR="007D2260" w:rsidRPr="00023C76" w:rsidRDefault="0050573B">
      <w:pPr>
        <w:pStyle w:val="Standard"/>
        <w:tabs>
          <w:tab w:val="left" w:pos="0"/>
        </w:tabs>
        <w:ind w:right="-1"/>
        <w:jc w:val="both"/>
        <w:rPr>
          <w:color w:val="000000" w:themeColor="text1"/>
        </w:rPr>
      </w:pPr>
      <w:r w:rsidRPr="00023C76">
        <w:rPr>
          <w:color w:val="000000" w:themeColor="text1"/>
        </w:rPr>
        <w:t xml:space="preserve">1.1. По настоящему договору </w:t>
      </w:r>
      <w:r w:rsidR="00A62FE1" w:rsidRPr="00023C76">
        <w:rPr>
          <w:color w:val="000000" w:themeColor="text1"/>
        </w:rPr>
        <w:t>ПК «Таволга»</w:t>
      </w:r>
      <w:r w:rsidRPr="00023C76">
        <w:rPr>
          <w:color w:val="000000" w:themeColor="text1"/>
        </w:rPr>
        <w:t xml:space="preserve"> обязуется</w:t>
      </w:r>
      <w:r w:rsidRPr="00023C76">
        <w:rPr>
          <w:color w:val="000000" w:themeColor="text1"/>
        </w:rPr>
        <w:t xml:space="preserve"> подавать «Абоненту»  питьевую воду через присоединенную водопроводную сеть из центральных систем водоснабжения</w:t>
      </w:r>
      <w:r w:rsidR="00A62FE1" w:rsidRPr="00023C76">
        <w:rPr>
          <w:color w:val="000000" w:themeColor="text1"/>
        </w:rPr>
        <w:t>.</w:t>
      </w:r>
    </w:p>
    <w:p w:rsidR="007D2260" w:rsidRPr="00023C76" w:rsidRDefault="0050573B">
      <w:pPr>
        <w:pStyle w:val="Standard"/>
        <w:jc w:val="both"/>
        <w:rPr>
          <w:color w:val="000000" w:themeColor="text1"/>
        </w:rPr>
      </w:pPr>
      <w:r w:rsidRPr="00023C76">
        <w:rPr>
          <w:color w:val="000000" w:themeColor="text1"/>
        </w:rPr>
        <w:t>«Абонент» обязуется  принять и оплатить приобретаемую воду, а также оказанные услуги в соответствии с условиями настоящего договора и действующ</w:t>
      </w:r>
      <w:r w:rsidRPr="00023C76">
        <w:rPr>
          <w:color w:val="000000" w:themeColor="text1"/>
        </w:rPr>
        <w:t>его законодательства РФ.</w:t>
      </w:r>
    </w:p>
    <w:p w:rsidR="007D2260" w:rsidRPr="00023C76" w:rsidRDefault="0050573B">
      <w:pPr>
        <w:pStyle w:val="Standard"/>
        <w:numPr>
          <w:ilvl w:val="1"/>
          <w:numId w:val="7"/>
        </w:numPr>
        <w:ind w:left="0" w:firstLine="60"/>
        <w:jc w:val="both"/>
        <w:rPr>
          <w:color w:val="000000" w:themeColor="text1"/>
        </w:rPr>
      </w:pPr>
      <w:r w:rsidRPr="00023C76">
        <w:rPr>
          <w:color w:val="000000" w:themeColor="text1"/>
        </w:rPr>
        <w:t xml:space="preserve">Эксплуатационная ответственность  ПК «Таволга»  Преображенского МО устанавливается в границах централизованной системы водоснабжения с. Б.Таволожка, утвержденной </w:t>
      </w:r>
      <w:r w:rsidRPr="00023C76">
        <w:rPr>
          <w:color w:val="000000" w:themeColor="text1"/>
        </w:rPr>
        <w:t xml:space="preserve">главой </w:t>
      </w:r>
      <w:r w:rsidRPr="00023C76">
        <w:rPr>
          <w:color w:val="000000" w:themeColor="text1"/>
        </w:rPr>
        <w:t>Преображенского муниципального образования.</w:t>
      </w:r>
    </w:p>
    <w:p w:rsidR="007D2260" w:rsidRPr="00023C76" w:rsidRDefault="0050573B">
      <w:pPr>
        <w:pStyle w:val="Standard"/>
        <w:jc w:val="center"/>
        <w:rPr>
          <w:color w:val="000000" w:themeColor="text1"/>
        </w:rPr>
      </w:pPr>
      <w:r w:rsidRPr="00023C76">
        <w:rPr>
          <w:b/>
          <w:color w:val="000000" w:themeColor="text1"/>
        </w:rPr>
        <w:t>2. Цена договора и</w:t>
      </w:r>
      <w:r w:rsidRPr="00023C76">
        <w:rPr>
          <w:b/>
          <w:color w:val="000000" w:themeColor="text1"/>
        </w:rPr>
        <w:t xml:space="preserve"> тарифы на питьевую воду.</w:t>
      </w:r>
    </w:p>
    <w:p w:rsidR="007D2260" w:rsidRPr="00023C76" w:rsidRDefault="00A62FE1" w:rsidP="00A62FE1">
      <w:pPr>
        <w:pStyle w:val="Standard"/>
        <w:tabs>
          <w:tab w:val="left" w:pos="-4407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2.1Цена договора определяется на основании тарифов, утвержденных органом исполнительной власти субъекта Российской Федерации в области государственного регулирования тарифов.</w:t>
      </w:r>
    </w:p>
    <w:p w:rsidR="007D2260" w:rsidRPr="00023C76" w:rsidRDefault="0050573B">
      <w:pPr>
        <w:pStyle w:val="Standard"/>
        <w:tabs>
          <w:tab w:val="left" w:pos="993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 xml:space="preserve">2.2. Цена контракта является твердой и определяется на </w:t>
      </w:r>
      <w:r w:rsidRPr="00023C76">
        <w:rPr>
          <w:color w:val="000000" w:themeColor="text1"/>
        </w:rPr>
        <w:t>весь срок исполнения Контракта.</w:t>
      </w:r>
    </w:p>
    <w:p w:rsidR="007D2260" w:rsidRPr="00023C76" w:rsidRDefault="0050573B">
      <w:pPr>
        <w:pStyle w:val="Standard"/>
        <w:tabs>
          <w:tab w:val="left" w:pos="993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2.3. В случае изменения тарифов на питьевую воду и (или) объема потребления на следующий период цена настоящего договора подлежит изменению. При этом соответствующие изменения в настоящий договор считаются внесенными и согла</w:t>
      </w:r>
      <w:r w:rsidRPr="00023C76">
        <w:rPr>
          <w:color w:val="000000" w:themeColor="text1"/>
        </w:rPr>
        <w:t>сованными Сторонами с момента введения (опубликования) новых тарифов (цен) на водопотребление или изменения законодательства РФ.</w:t>
      </w:r>
    </w:p>
    <w:p w:rsidR="007D2260" w:rsidRPr="00023C76" w:rsidRDefault="0050573B">
      <w:pPr>
        <w:pStyle w:val="Standard"/>
        <w:tabs>
          <w:tab w:val="left" w:pos="993"/>
        </w:tabs>
        <w:jc w:val="both"/>
        <w:rPr>
          <w:color w:val="000000" w:themeColor="text1"/>
        </w:rPr>
      </w:pPr>
      <w:r w:rsidRPr="00023C76">
        <w:rPr>
          <w:bCs/>
          <w:color w:val="000000" w:themeColor="text1"/>
        </w:rPr>
        <w:t xml:space="preserve">2.4. Размер платы за </w:t>
      </w:r>
      <w:r w:rsidRPr="00023C76">
        <w:rPr>
          <w:bCs/>
          <w:color w:val="000000" w:themeColor="text1"/>
        </w:rPr>
        <w:t>потребленную воду определяется «</w:t>
      </w:r>
      <w:r w:rsidRPr="00023C76">
        <w:rPr>
          <w:bCs/>
          <w:color w:val="000000" w:themeColor="text1"/>
        </w:rPr>
        <w:t>Организацией водопроводного хозяйства</w:t>
      </w:r>
      <w:r w:rsidRPr="00023C76">
        <w:rPr>
          <w:bCs/>
          <w:color w:val="000000" w:themeColor="text1"/>
        </w:rPr>
        <w:t>»</w:t>
      </w:r>
      <w:r w:rsidRPr="00023C76">
        <w:rPr>
          <w:bCs/>
          <w:color w:val="000000" w:themeColor="text1"/>
        </w:rPr>
        <w:t xml:space="preserve"> в соответствии с требованиями дейст</w:t>
      </w:r>
      <w:r w:rsidRPr="00023C76">
        <w:rPr>
          <w:bCs/>
          <w:color w:val="000000" w:themeColor="text1"/>
        </w:rPr>
        <w:t>вующего законодательства РФ.</w:t>
      </w:r>
    </w:p>
    <w:p w:rsidR="007D2260" w:rsidRPr="00023C76" w:rsidRDefault="0050573B">
      <w:pPr>
        <w:pStyle w:val="21"/>
        <w:ind w:left="0" w:right="140" w:firstLine="0"/>
        <w:rPr>
          <w:color w:val="000000" w:themeColor="text1"/>
          <w:szCs w:val="24"/>
        </w:rPr>
      </w:pPr>
      <w:r w:rsidRPr="00023C76">
        <w:rPr>
          <w:color w:val="000000" w:themeColor="text1"/>
          <w:szCs w:val="24"/>
        </w:rPr>
        <w:t xml:space="preserve">2.5. Оплата по настоящему договору осуществляется «Абонентом» по тарифам, установленным для организации водопроводного хозяйства в соответствии с Постановлением комитета государственного регулирования тарифов Саратовской области от </w:t>
      </w:r>
      <w:r w:rsidR="00A62FE1" w:rsidRPr="00023C76">
        <w:rPr>
          <w:color w:val="000000" w:themeColor="text1"/>
          <w:szCs w:val="24"/>
        </w:rPr>
        <w:t>13.12.2018г №53/14</w:t>
      </w:r>
    </w:p>
    <w:p w:rsidR="007D2260" w:rsidRPr="00023C76" w:rsidRDefault="0050573B">
      <w:pPr>
        <w:pStyle w:val="21"/>
        <w:ind w:left="0" w:right="140" w:firstLine="0"/>
        <w:rPr>
          <w:color w:val="000000" w:themeColor="text1"/>
          <w:szCs w:val="24"/>
        </w:rPr>
      </w:pPr>
      <w:r w:rsidRPr="00023C76">
        <w:rPr>
          <w:color w:val="000000" w:themeColor="text1"/>
          <w:szCs w:val="24"/>
        </w:rPr>
        <w:t xml:space="preserve">2.6. </w:t>
      </w:r>
      <w:r w:rsidRPr="00023C76">
        <w:rPr>
          <w:color w:val="000000" w:themeColor="text1"/>
          <w:szCs w:val="24"/>
        </w:rPr>
        <w:t>В течение срока действия договора тарифы изменяются без согласия Сторон в соответствии с Постановлением комитета государственного регулирования тарифов Саратовской области, о чем «Абонент» извещается путем размещения информации через сеть интернет или орга</w:t>
      </w:r>
      <w:r w:rsidRPr="00023C76">
        <w:rPr>
          <w:color w:val="000000" w:themeColor="text1"/>
          <w:szCs w:val="24"/>
        </w:rPr>
        <w:t xml:space="preserve">ны печати. </w:t>
      </w:r>
    </w:p>
    <w:p w:rsidR="007D2260" w:rsidRPr="00023C76" w:rsidRDefault="0050573B">
      <w:pPr>
        <w:pStyle w:val="Standard"/>
        <w:tabs>
          <w:tab w:val="left" w:pos="1142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2</w:t>
      </w:r>
      <w:bookmarkStart w:id="0" w:name="_Ref146688115"/>
      <w:bookmarkStart w:id="1" w:name="_Ref137571591"/>
      <w:r w:rsidRPr="00023C76">
        <w:rPr>
          <w:color w:val="000000" w:themeColor="text1"/>
        </w:rPr>
        <w:t>.7. Расчетным периодом считается календарный месяц</w:t>
      </w:r>
      <w:bookmarkEnd w:id="0"/>
      <w:bookmarkEnd w:id="1"/>
      <w:r w:rsidRPr="00023C76">
        <w:rPr>
          <w:color w:val="000000" w:themeColor="text1"/>
        </w:rPr>
        <w:t>.</w:t>
      </w:r>
    </w:p>
    <w:p w:rsidR="007D2260" w:rsidRPr="00023C76" w:rsidRDefault="0050573B">
      <w:pPr>
        <w:pStyle w:val="Standard"/>
        <w:jc w:val="both"/>
        <w:rPr>
          <w:color w:val="000000" w:themeColor="text1"/>
        </w:rPr>
      </w:pPr>
      <w:r w:rsidRPr="00023C76">
        <w:rPr>
          <w:color w:val="000000" w:themeColor="text1"/>
        </w:rPr>
        <w:t>«Абонент» производит оплату услуг и поставленной питьевой воды по тарифу, установленному органом исполнительной власти субъекта Российской Федерации для данной категории потребителей</w:t>
      </w:r>
      <w:r w:rsidR="00A62FE1" w:rsidRPr="00023C76">
        <w:rPr>
          <w:color w:val="000000" w:themeColor="text1"/>
        </w:rPr>
        <w:t>.</w:t>
      </w:r>
      <w:r w:rsidR="00A90A2D" w:rsidRPr="00023C76">
        <w:rPr>
          <w:color w:val="000000" w:themeColor="text1"/>
        </w:rPr>
        <w:t xml:space="preserve"> Поливной сезон считать с мая по сентябрь месяц.</w:t>
      </w:r>
      <w:r w:rsidRPr="00023C76">
        <w:rPr>
          <w:color w:val="000000" w:themeColor="text1"/>
        </w:rPr>
        <w:t xml:space="preserve">  </w:t>
      </w:r>
    </w:p>
    <w:p w:rsidR="007D2260" w:rsidRPr="00023C76" w:rsidRDefault="0050573B">
      <w:pPr>
        <w:pStyle w:val="Standard"/>
        <w:jc w:val="center"/>
        <w:rPr>
          <w:b/>
          <w:color w:val="000000" w:themeColor="text1"/>
        </w:rPr>
      </w:pPr>
      <w:r w:rsidRPr="00023C76">
        <w:rPr>
          <w:b/>
          <w:color w:val="000000" w:themeColor="text1"/>
        </w:rPr>
        <w:t>3.Обязанности и права «Организации водопроводного хозяйства».</w:t>
      </w:r>
    </w:p>
    <w:p w:rsidR="007D2260" w:rsidRPr="00023C76" w:rsidRDefault="0050573B">
      <w:pPr>
        <w:pStyle w:val="Standard"/>
        <w:tabs>
          <w:tab w:val="left" w:pos="1494"/>
        </w:tabs>
        <w:ind w:left="360"/>
        <w:jc w:val="both"/>
        <w:rPr>
          <w:color w:val="000000" w:themeColor="text1"/>
        </w:rPr>
      </w:pPr>
      <w:r w:rsidRPr="00023C76">
        <w:rPr>
          <w:b/>
          <w:color w:val="000000" w:themeColor="text1"/>
        </w:rPr>
        <w:t>3.1. «Организация водопроводного хозяйства» обязуется:</w:t>
      </w:r>
    </w:p>
    <w:p w:rsidR="007D2260" w:rsidRPr="00023C76" w:rsidRDefault="0050573B">
      <w:pPr>
        <w:pStyle w:val="Standard"/>
        <w:jc w:val="both"/>
        <w:rPr>
          <w:color w:val="000000" w:themeColor="text1"/>
        </w:rPr>
      </w:pPr>
      <w:r w:rsidRPr="00023C76">
        <w:rPr>
          <w:color w:val="000000" w:themeColor="text1"/>
        </w:rPr>
        <w:t>3.1.1. осуществлять подачу «Абоненту» питьевую воду в объеме, установленном настоящим договором.</w:t>
      </w:r>
    </w:p>
    <w:p w:rsidR="007D2260" w:rsidRPr="00023C76" w:rsidRDefault="0050573B">
      <w:pPr>
        <w:pStyle w:val="Standard"/>
        <w:jc w:val="both"/>
        <w:rPr>
          <w:color w:val="000000" w:themeColor="text1"/>
        </w:rPr>
      </w:pPr>
      <w:r w:rsidRPr="00023C76">
        <w:rPr>
          <w:color w:val="000000" w:themeColor="text1"/>
        </w:rPr>
        <w:t>3.1.2. обеспечить эксплуатацию водопроводных сетей, принадлежащих ей на праве собственности или ином законном основании и (или) находящихся в границах её эксплуатационной ответственности, согласно требованиям нормативно-технических документов. Принимать н</w:t>
      </w:r>
      <w:r w:rsidRPr="00023C76">
        <w:rPr>
          <w:color w:val="000000" w:themeColor="text1"/>
        </w:rPr>
        <w:t>еобходимые меры по своевременной ликвидации  аварий  и повреждений</w:t>
      </w:r>
    </w:p>
    <w:p w:rsidR="007D2260" w:rsidRPr="00023C76" w:rsidRDefault="0050573B">
      <w:pPr>
        <w:pStyle w:val="21"/>
        <w:ind w:left="0" w:right="140" w:firstLine="0"/>
        <w:rPr>
          <w:color w:val="000000" w:themeColor="text1"/>
          <w:szCs w:val="24"/>
        </w:rPr>
      </w:pPr>
      <w:r w:rsidRPr="00023C76">
        <w:rPr>
          <w:color w:val="000000" w:themeColor="text1"/>
          <w:szCs w:val="24"/>
        </w:rPr>
        <w:t>3.1.</w:t>
      </w:r>
      <w:r w:rsidR="00A90A2D" w:rsidRPr="00023C76">
        <w:rPr>
          <w:color w:val="000000" w:themeColor="text1"/>
          <w:szCs w:val="24"/>
        </w:rPr>
        <w:t>3</w:t>
      </w:r>
      <w:r w:rsidRPr="00023C76">
        <w:rPr>
          <w:color w:val="000000" w:themeColor="text1"/>
          <w:szCs w:val="24"/>
        </w:rPr>
        <w:t>. предупреждать «Абонента» о приостановлении или ограничении водоснабжения в порядке и случаях, которые предусмотрены настоящим договором и нормативными правовыми актами Российской Фед</w:t>
      </w:r>
      <w:r w:rsidRPr="00023C76">
        <w:rPr>
          <w:color w:val="000000" w:themeColor="text1"/>
          <w:szCs w:val="24"/>
        </w:rPr>
        <w:t>ерации</w:t>
      </w:r>
    </w:p>
    <w:p w:rsidR="007D2260" w:rsidRPr="00023C76" w:rsidRDefault="0050573B">
      <w:pPr>
        <w:pStyle w:val="21"/>
        <w:ind w:left="0" w:right="140" w:firstLine="0"/>
        <w:rPr>
          <w:color w:val="000000" w:themeColor="text1"/>
          <w:szCs w:val="24"/>
        </w:rPr>
      </w:pPr>
      <w:r w:rsidRPr="00023C76">
        <w:rPr>
          <w:color w:val="000000" w:themeColor="text1"/>
          <w:szCs w:val="24"/>
        </w:rPr>
        <w:t xml:space="preserve">Без предварительного уведомления «Абонента» </w:t>
      </w:r>
      <w:r w:rsidRPr="00023C76">
        <w:rPr>
          <w:color w:val="000000" w:themeColor="text1"/>
          <w:szCs w:val="24"/>
        </w:rPr>
        <w:t>«</w:t>
      </w:r>
      <w:r w:rsidRPr="00023C76">
        <w:rPr>
          <w:color w:val="000000" w:themeColor="text1"/>
          <w:szCs w:val="24"/>
        </w:rPr>
        <w:t>Организация водопроводного хозяйства</w:t>
      </w:r>
      <w:r w:rsidRPr="00023C76">
        <w:rPr>
          <w:color w:val="000000" w:themeColor="text1"/>
          <w:szCs w:val="24"/>
        </w:rPr>
        <w:t xml:space="preserve">» </w:t>
      </w:r>
      <w:r w:rsidRPr="00023C76">
        <w:rPr>
          <w:color w:val="000000" w:themeColor="text1"/>
          <w:szCs w:val="24"/>
        </w:rPr>
        <w:lastRenderedPageBreak/>
        <w:t>вправе ввести ограничения в подаче коммунальных услуг или приостановить их подачу в случаях:</w:t>
      </w:r>
    </w:p>
    <w:p w:rsidR="007D2260" w:rsidRPr="00023C76" w:rsidRDefault="0050573B">
      <w:pPr>
        <w:pStyle w:val="21"/>
        <w:ind w:left="0" w:right="140" w:firstLine="0"/>
        <w:rPr>
          <w:color w:val="000000" w:themeColor="text1"/>
          <w:szCs w:val="24"/>
        </w:rPr>
      </w:pPr>
      <w:r w:rsidRPr="00023C76">
        <w:rPr>
          <w:color w:val="000000" w:themeColor="text1"/>
          <w:szCs w:val="24"/>
        </w:rPr>
        <w:t xml:space="preserve">- возникновения (или угрозы возникновения) аварийной ситуации в </w:t>
      </w:r>
      <w:r w:rsidRPr="00023C76">
        <w:rPr>
          <w:color w:val="000000" w:themeColor="text1"/>
          <w:szCs w:val="24"/>
        </w:rPr>
        <w:t>централизованных сетях инженерно-технического обеспечения, по которым осуществляется водоснабжение с момента возникновения аварийной ситуации;</w:t>
      </w:r>
    </w:p>
    <w:p w:rsidR="007D2260" w:rsidRPr="00023C76" w:rsidRDefault="0050573B">
      <w:pPr>
        <w:pStyle w:val="21"/>
        <w:ind w:left="0" w:right="140" w:firstLine="0"/>
        <w:rPr>
          <w:color w:val="000000" w:themeColor="text1"/>
          <w:szCs w:val="24"/>
        </w:rPr>
      </w:pPr>
      <w:r w:rsidRPr="00023C76">
        <w:rPr>
          <w:color w:val="000000" w:themeColor="text1"/>
          <w:szCs w:val="24"/>
        </w:rPr>
        <w:t>- возникновения стихийных бедствий, чрезвычайных ситуаций (в том числе при необходимости их локализации и устране</w:t>
      </w:r>
      <w:r w:rsidRPr="00023C76">
        <w:rPr>
          <w:color w:val="000000" w:themeColor="text1"/>
          <w:szCs w:val="24"/>
        </w:rPr>
        <w:t>ния последствий) — с момента их возникновения</w:t>
      </w:r>
    </w:p>
    <w:p w:rsidR="007D2260" w:rsidRPr="00023C76" w:rsidRDefault="0050573B">
      <w:pPr>
        <w:pStyle w:val="21"/>
        <w:ind w:left="0" w:right="140" w:firstLine="0"/>
        <w:rPr>
          <w:color w:val="000000" w:themeColor="text1"/>
          <w:szCs w:val="24"/>
        </w:rPr>
      </w:pPr>
      <w:r w:rsidRPr="00023C76">
        <w:rPr>
          <w:color w:val="000000" w:themeColor="text1"/>
          <w:szCs w:val="24"/>
        </w:rPr>
        <w:t>3.1.</w:t>
      </w:r>
      <w:r w:rsidR="00A90A2D" w:rsidRPr="00023C76">
        <w:rPr>
          <w:color w:val="000000" w:themeColor="text1"/>
          <w:szCs w:val="24"/>
        </w:rPr>
        <w:t>4</w:t>
      </w:r>
      <w:r w:rsidRPr="00023C76">
        <w:rPr>
          <w:color w:val="000000" w:themeColor="text1"/>
          <w:szCs w:val="24"/>
        </w:rPr>
        <w:t xml:space="preserve">. осуществлять  </w:t>
      </w:r>
      <w:proofErr w:type="gramStart"/>
      <w:r w:rsidRPr="00023C76">
        <w:rPr>
          <w:color w:val="000000" w:themeColor="text1"/>
          <w:szCs w:val="24"/>
        </w:rPr>
        <w:t>контроль  за</w:t>
      </w:r>
      <w:proofErr w:type="gramEnd"/>
      <w:r w:rsidRPr="00023C76">
        <w:rPr>
          <w:color w:val="000000" w:themeColor="text1"/>
          <w:szCs w:val="24"/>
        </w:rPr>
        <w:t xml:space="preserve">  наличием   самовольного   пользования и (или) самовольного подключения  «Абонента»  к  системам водоснабжения, принимать меры по предотвращению самовольного подключения и (или</w:t>
      </w:r>
      <w:r w:rsidRPr="00023C76">
        <w:rPr>
          <w:color w:val="000000" w:themeColor="text1"/>
          <w:szCs w:val="24"/>
        </w:rPr>
        <w:t>) пользования системами водоснабжения;</w:t>
      </w:r>
    </w:p>
    <w:p w:rsidR="007D2260" w:rsidRPr="00023C76" w:rsidRDefault="0050573B">
      <w:pPr>
        <w:pStyle w:val="Standard"/>
        <w:tabs>
          <w:tab w:val="left" w:pos="-567"/>
          <w:tab w:val="left" w:pos="993"/>
        </w:tabs>
        <w:jc w:val="both"/>
        <w:rPr>
          <w:b/>
          <w:color w:val="000000" w:themeColor="text1"/>
        </w:rPr>
      </w:pPr>
      <w:r w:rsidRPr="00023C76">
        <w:rPr>
          <w:b/>
          <w:color w:val="000000" w:themeColor="text1"/>
        </w:rPr>
        <w:t xml:space="preserve">                   3.2. «Организация водопроводного хозяйства» имеет право:</w:t>
      </w:r>
    </w:p>
    <w:p w:rsidR="007D2260" w:rsidRPr="00023C76" w:rsidRDefault="0050573B">
      <w:pPr>
        <w:pStyle w:val="Standard"/>
        <w:tabs>
          <w:tab w:val="left" w:pos="993"/>
          <w:tab w:val="left" w:pos="1276"/>
        </w:tabs>
        <w:jc w:val="both"/>
        <w:rPr>
          <w:color w:val="000000" w:themeColor="text1"/>
        </w:rPr>
      </w:pPr>
      <w:bookmarkStart w:id="2" w:name="_Ref137570986"/>
      <w:bookmarkStart w:id="3" w:name="_Ref145071641"/>
      <w:r w:rsidRPr="00023C76">
        <w:rPr>
          <w:color w:val="000000" w:themeColor="text1"/>
        </w:rPr>
        <w:t>3.2.1. Беспрепятственного доступа к приборам учета и необходимой технической документации «Абонента» в целях:</w:t>
      </w:r>
    </w:p>
    <w:p w:rsidR="007D2260" w:rsidRPr="00023C76" w:rsidRDefault="0050573B">
      <w:pPr>
        <w:pStyle w:val="Standard"/>
        <w:tabs>
          <w:tab w:val="left" w:pos="720"/>
          <w:tab w:val="left" w:pos="993"/>
          <w:tab w:val="left" w:pos="1276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 xml:space="preserve">- </w:t>
      </w:r>
      <w:proofErr w:type="gramStart"/>
      <w:r w:rsidRPr="00023C76">
        <w:rPr>
          <w:color w:val="000000" w:themeColor="text1"/>
        </w:rPr>
        <w:t>контроля за</w:t>
      </w:r>
      <w:proofErr w:type="gramEnd"/>
      <w:r w:rsidRPr="00023C76">
        <w:rPr>
          <w:color w:val="000000" w:themeColor="text1"/>
        </w:rPr>
        <w:t xml:space="preserve"> соблюдением устан</w:t>
      </w:r>
      <w:r w:rsidRPr="00023C76">
        <w:rPr>
          <w:color w:val="000000" w:themeColor="text1"/>
        </w:rPr>
        <w:t>овленных режимов водопотребления, технического состояния и условий эксплуатации приборов учета, проведения измерений, проверки правильности работы средств учета;</w:t>
      </w:r>
    </w:p>
    <w:p w:rsidR="007D2260" w:rsidRPr="00023C76" w:rsidRDefault="0050573B">
      <w:pPr>
        <w:pStyle w:val="Standard"/>
        <w:tabs>
          <w:tab w:val="left" w:pos="720"/>
          <w:tab w:val="left" w:pos="993"/>
          <w:tab w:val="left" w:pos="1276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- производства совместно с уполномоченными представителями «Абонента» и «Организации водопрово</w:t>
      </w:r>
      <w:r w:rsidRPr="00023C76">
        <w:rPr>
          <w:color w:val="000000" w:themeColor="text1"/>
        </w:rPr>
        <w:t>дного хозяйства» работ (переключений, отключений) в оборудовании и в измерительных цепях «Абонента», в том числе при введении режима полного или частичного ограничения водопотребления в случае неисполнения «Абонентом» договорных обязательств по оплате полу</w:t>
      </w:r>
      <w:r w:rsidRPr="00023C76">
        <w:rPr>
          <w:color w:val="000000" w:themeColor="text1"/>
        </w:rPr>
        <w:t>ченной питьевой воды;</w:t>
      </w:r>
    </w:p>
    <w:bookmarkEnd w:id="2"/>
    <w:bookmarkEnd w:id="3"/>
    <w:p w:rsidR="007D2260" w:rsidRPr="00023C76" w:rsidRDefault="0050573B">
      <w:pPr>
        <w:pStyle w:val="Standard"/>
        <w:tabs>
          <w:tab w:val="left" w:pos="1134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3.2.2. Требовать от «Абонента» оплаты:</w:t>
      </w:r>
    </w:p>
    <w:p w:rsidR="007D2260" w:rsidRPr="00023C76" w:rsidRDefault="0050573B">
      <w:pPr>
        <w:pStyle w:val="Standard"/>
        <w:tabs>
          <w:tab w:val="left" w:pos="1134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– за приобретенное количество воды</w:t>
      </w:r>
    </w:p>
    <w:p w:rsidR="007D2260" w:rsidRPr="00023C76" w:rsidRDefault="0050573B">
      <w:pPr>
        <w:pStyle w:val="Standard"/>
        <w:tabs>
          <w:tab w:val="left" w:pos="1134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– за оказанные дополнительные услуги.</w:t>
      </w:r>
    </w:p>
    <w:p w:rsidR="007D2260" w:rsidRPr="00023C76" w:rsidRDefault="0050573B">
      <w:pPr>
        <w:pStyle w:val="Standard"/>
        <w:jc w:val="both"/>
        <w:rPr>
          <w:color w:val="000000" w:themeColor="text1"/>
        </w:rPr>
      </w:pPr>
      <w:r w:rsidRPr="00023C76">
        <w:rPr>
          <w:color w:val="000000" w:themeColor="text1"/>
        </w:rPr>
        <w:t xml:space="preserve">3.2.3. Вводить частичное или полное ограничение режима водопотребления «Абонента», в порядке и сроки, установленными </w:t>
      </w:r>
      <w:r w:rsidRPr="00023C76">
        <w:rPr>
          <w:color w:val="000000" w:themeColor="text1"/>
        </w:rPr>
        <w:t>настоящим договором и действующим законодательством РФ. Подача воды возобновляется после исполнения «Абонентом» всех требований «Организации водопроводного хозяйства», указанных в уведомлении.</w:t>
      </w:r>
      <w:bookmarkStart w:id="4" w:name="_Ref156656816"/>
      <w:bookmarkEnd w:id="4"/>
    </w:p>
    <w:p w:rsidR="007D2260" w:rsidRPr="00023C76" w:rsidRDefault="007D2260">
      <w:pPr>
        <w:pStyle w:val="Standard"/>
        <w:tabs>
          <w:tab w:val="left" w:pos="993"/>
          <w:tab w:val="left" w:pos="1276"/>
          <w:tab w:val="left" w:pos="3119"/>
          <w:tab w:val="left" w:pos="3969"/>
        </w:tabs>
        <w:ind w:firstLine="540"/>
        <w:jc w:val="center"/>
        <w:rPr>
          <w:b/>
          <w:color w:val="000000" w:themeColor="text1"/>
        </w:rPr>
      </w:pPr>
    </w:p>
    <w:p w:rsidR="007D2260" w:rsidRPr="00023C76" w:rsidRDefault="0050573B">
      <w:pPr>
        <w:pStyle w:val="Standard"/>
        <w:tabs>
          <w:tab w:val="left" w:pos="993"/>
          <w:tab w:val="left" w:pos="1276"/>
          <w:tab w:val="left" w:pos="3119"/>
          <w:tab w:val="left" w:pos="3969"/>
        </w:tabs>
        <w:ind w:firstLine="540"/>
        <w:jc w:val="center"/>
        <w:rPr>
          <w:color w:val="000000" w:themeColor="text1"/>
        </w:rPr>
      </w:pPr>
      <w:r w:rsidRPr="00023C76">
        <w:rPr>
          <w:b/>
          <w:color w:val="000000" w:themeColor="text1"/>
        </w:rPr>
        <w:t>4.Обязанности и права «Абонента».</w:t>
      </w:r>
    </w:p>
    <w:p w:rsidR="007D2260" w:rsidRPr="00023C76" w:rsidRDefault="0050573B">
      <w:pPr>
        <w:pStyle w:val="Standard"/>
        <w:tabs>
          <w:tab w:val="left" w:pos="993"/>
          <w:tab w:val="left" w:pos="1276"/>
        </w:tabs>
        <w:jc w:val="both"/>
        <w:rPr>
          <w:color w:val="000000" w:themeColor="text1"/>
        </w:rPr>
      </w:pPr>
      <w:r w:rsidRPr="00023C76">
        <w:rPr>
          <w:b/>
          <w:color w:val="000000" w:themeColor="text1"/>
        </w:rPr>
        <w:t>4.1. «Абонент» обязуется:</w:t>
      </w:r>
    </w:p>
    <w:p w:rsidR="007D2260" w:rsidRPr="00023C76" w:rsidRDefault="0050573B">
      <w:pPr>
        <w:pStyle w:val="Standard"/>
        <w:tabs>
          <w:tab w:val="left" w:pos="993"/>
          <w:tab w:val="left" w:pos="1276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4.</w:t>
      </w:r>
      <w:r w:rsidRPr="00023C76">
        <w:rPr>
          <w:color w:val="000000" w:themeColor="text1"/>
        </w:rPr>
        <w:t>1.1.</w:t>
      </w:r>
      <w:r w:rsidRPr="00023C76">
        <w:rPr>
          <w:b/>
          <w:color w:val="000000" w:themeColor="text1"/>
        </w:rPr>
        <w:t xml:space="preserve"> </w:t>
      </w:r>
      <w:r w:rsidRPr="00023C76">
        <w:rPr>
          <w:color w:val="000000" w:themeColor="text1"/>
        </w:rPr>
        <w:t>Обеспечивать эксплуатацию водопроводных сетей, принадлежащих ему на праве  собственности или ином законном основании и (или) находящихся на границах его ответственности.</w:t>
      </w:r>
    </w:p>
    <w:p w:rsidR="007D2260" w:rsidRPr="00023C76" w:rsidRDefault="0050573B">
      <w:pPr>
        <w:pStyle w:val="Standard"/>
        <w:tabs>
          <w:tab w:val="left" w:pos="1134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 xml:space="preserve">4.1.2. Производить оплату «Организации водопроводного хозяйства» за поставленную </w:t>
      </w:r>
      <w:r w:rsidRPr="00023C76">
        <w:rPr>
          <w:color w:val="000000" w:themeColor="text1"/>
        </w:rPr>
        <w:t xml:space="preserve">(потребленную) питьевую воду, а так же оказанные «Организацией водопроводного хозяйства» услуги. </w:t>
      </w:r>
      <w:r w:rsidRPr="00023C76">
        <w:rPr>
          <w:color w:val="000000" w:themeColor="text1"/>
        </w:rPr>
        <w:t>Плата за услуги вносится ежемесячно</w:t>
      </w:r>
      <w:bookmarkStart w:id="5" w:name="_Ref137573259"/>
      <w:r w:rsidR="00652DB3" w:rsidRPr="00023C76">
        <w:rPr>
          <w:color w:val="000000" w:themeColor="text1"/>
        </w:rPr>
        <w:t>.</w:t>
      </w:r>
    </w:p>
    <w:p w:rsidR="007D2260" w:rsidRPr="00023C76" w:rsidRDefault="0050573B">
      <w:pPr>
        <w:pStyle w:val="Standard"/>
        <w:tabs>
          <w:tab w:val="left" w:pos="1134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4.1.3. незамедлительно сообщать «Организации водопроводного хозяйства» обо всех повреждениях или неисправностях на водопро</w:t>
      </w:r>
      <w:r w:rsidRPr="00023C76">
        <w:rPr>
          <w:color w:val="000000" w:themeColor="text1"/>
        </w:rPr>
        <w:t>водных сетях, сооружениях и устройствах, приборах учета, о нарушениях работы централизованных систем водоснабжения, которые могут оказать негативное воздействие на работу централизованной системы водоснабжения и причинить вред окружающей среде.</w:t>
      </w:r>
    </w:p>
    <w:p w:rsidR="007D2260" w:rsidRPr="00023C76" w:rsidRDefault="0050573B">
      <w:pPr>
        <w:pStyle w:val="Standard"/>
        <w:tabs>
          <w:tab w:val="left" w:pos="1134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4.1.4. обес</w:t>
      </w:r>
      <w:r w:rsidRPr="00023C76">
        <w:rPr>
          <w:color w:val="000000" w:themeColor="text1"/>
        </w:rPr>
        <w:t>печить в сроки, установленные законодательством Российской Федерации, ликвидацию повреждений или неисправностей водопроводных сетей, принадлежащих «Абоненту» на праве собственности или на ином законном основании и (или) находящихся в границах его эксплуата</w:t>
      </w:r>
      <w:r w:rsidRPr="00023C76">
        <w:rPr>
          <w:color w:val="000000" w:themeColor="text1"/>
        </w:rPr>
        <w:t>ционной ответственности, а также устранить последствия таких повреждений и неисправностей</w:t>
      </w:r>
      <w:bookmarkStart w:id="6" w:name="_Ref137951214"/>
      <w:bookmarkStart w:id="7" w:name="_Ref146687074"/>
    </w:p>
    <w:bookmarkEnd w:id="5"/>
    <w:bookmarkEnd w:id="6"/>
    <w:bookmarkEnd w:id="7"/>
    <w:p w:rsidR="007D2260" w:rsidRPr="00023C76" w:rsidRDefault="0050573B">
      <w:pPr>
        <w:pStyle w:val="Standard"/>
        <w:tabs>
          <w:tab w:val="left" w:pos="1134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4.1.5.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</w:t>
      </w:r>
      <w:r w:rsidRPr="00023C76">
        <w:rPr>
          <w:color w:val="000000" w:themeColor="text1"/>
        </w:rPr>
        <w:t>во земляных работ в местах устройств централизованных систем водоснабжения, в том числе в местах прокладки сетей, находящихся в границах его эксплуатационной ответственности, без согласия «Организации водопроводного хозяйства».</w:t>
      </w:r>
      <w:bookmarkStart w:id="8" w:name="_Ref145257860"/>
      <w:bookmarkStart w:id="9" w:name="_Ref142035149"/>
      <w:bookmarkStart w:id="10" w:name="_Ref137572373"/>
      <w:bookmarkEnd w:id="8"/>
      <w:bookmarkEnd w:id="9"/>
    </w:p>
    <w:p w:rsidR="007D2260" w:rsidRPr="00023C76" w:rsidRDefault="0050573B">
      <w:pPr>
        <w:pStyle w:val="Standard"/>
        <w:tabs>
          <w:tab w:val="left" w:pos="0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4.1.6. Восстановить работосп</w:t>
      </w:r>
      <w:r w:rsidRPr="00023C76">
        <w:rPr>
          <w:color w:val="000000" w:themeColor="text1"/>
        </w:rPr>
        <w:t xml:space="preserve">особность приборов учета в случае его временного выхода из </w:t>
      </w:r>
      <w:r w:rsidRPr="00023C76">
        <w:rPr>
          <w:color w:val="000000" w:themeColor="text1"/>
        </w:rPr>
        <w:lastRenderedPageBreak/>
        <w:t>эксплуатации или утраты в срок – тридцать дней. По согласованию и под контролем «Организации водопроводного хозяйства» производить замену средств учета  потребляемой воды;</w:t>
      </w:r>
      <w:bookmarkStart w:id="11" w:name="_Ref146686970"/>
      <w:bookmarkEnd w:id="10"/>
      <w:bookmarkEnd w:id="11"/>
    </w:p>
    <w:p w:rsidR="007D2260" w:rsidRPr="00023C76" w:rsidRDefault="0050573B">
      <w:pPr>
        <w:pStyle w:val="Standard"/>
        <w:tabs>
          <w:tab w:val="left" w:pos="720"/>
          <w:tab w:val="left" w:pos="1134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4.1.7. Обеспечить:</w:t>
      </w:r>
    </w:p>
    <w:p w:rsidR="007D2260" w:rsidRPr="00023C76" w:rsidRDefault="0050573B">
      <w:pPr>
        <w:pStyle w:val="Standard"/>
        <w:tabs>
          <w:tab w:val="left" w:pos="540"/>
          <w:tab w:val="left" w:pos="1134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- бесп</w:t>
      </w:r>
      <w:r w:rsidRPr="00023C76">
        <w:rPr>
          <w:color w:val="000000" w:themeColor="text1"/>
        </w:rPr>
        <w:t xml:space="preserve">репятственный доступ на свою территорию представителей «Организации водопроводного хозяйства» или по ее указанию представителям иной организации к водопроводным сетям, местам отбора проб воды, приборам учета, необходимой технической документации </w:t>
      </w:r>
      <w:r w:rsidRPr="00023C76">
        <w:rPr>
          <w:color w:val="000000" w:themeColor="text1"/>
        </w:rPr>
        <w:t>для состав</w:t>
      </w:r>
      <w:r w:rsidRPr="00023C76">
        <w:rPr>
          <w:color w:val="000000" w:themeColor="text1"/>
        </w:rPr>
        <w:t>ления акта проверки приборов учета, проведения измерений,</w:t>
      </w:r>
      <w:r w:rsidRPr="00023C76">
        <w:rPr>
          <w:color w:val="000000" w:themeColor="text1"/>
        </w:rPr>
        <w:t xml:space="preserve"> проверки правильности работы приборов учета, проведения полного или частичного ограничения водопотребления;</w:t>
      </w:r>
    </w:p>
    <w:p w:rsidR="007D2260" w:rsidRPr="00023C76" w:rsidRDefault="0050573B">
      <w:pPr>
        <w:pStyle w:val="Standard"/>
        <w:tabs>
          <w:tab w:val="left" w:pos="993"/>
          <w:tab w:val="left" w:pos="1276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4.1.8. Поддерживать в исправном состоянии находящиеся в собственности «Абонента» или на ин</w:t>
      </w:r>
      <w:r w:rsidRPr="00023C76">
        <w:rPr>
          <w:color w:val="000000" w:themeColor="text1"/>
        </w:rPr>
        <w:t xml:space="preserve">ом законном основании приборы учета водопотребления, а также иные устройства, необходимые для поддержания требуемых параметров надежности водопотребления. Соблюдать в течение всего срока действия договора требования, правила эксплуатации установленных при </w:t>
      </w:r>
      <w:r w:rsidRPr="00023C76">
        <w:rPr>
          <w:color w:val="000000" w:themeColor="text1"/>
        </w:rPr>
        <w:t>технологическом присоединении, указанных приборов и устройств.</w:t>
      </w:r>
    </w:p>
    <w:p w:rsidR="007D2260" w:rsidRPr="00023C76" w:rsidRDefault="0050573B">
      <w:pPr>
        <w:pStyle w:val="Standard"/>
        <w:tabs>
          <w:tab w:val="left" w:pos="993"/>
          <w:tab w:val="left" w:pos="1276"/>
        </w:tabs>
        <w:jc w:val="both"/>
        <w:rPr>
          <w:color w:val="000000" w:themeColor="text1"/>
        </w:rPr>
      </w:pPr>
      <w:bookmarkStart w:id="12" w:name="_Ref145493356"/>
      <w:bookmarkStart w:id="13" w:name="_Ref146688763"/>
      <w:r w:rsidRPr="00023C76">
        <w:rPr>
          <w:color w:val="000000" w:themeColor="text1"/>
        </w:rPr>
        <w:t>4.1.9. Производить замену (калибровку) приборов учета, после согласования с «Организацией водопроводного хозяйства».</w:t>
      </w:r>
      <w:bookmarkEnd w:id="12"/>
      <w:bookmarkEnd w:id="13"/>
    </w:p>
    <w:p w:rsidR="007D2260" w:rsidRPr="00023C76" w:rsidRDefault="0050573B">
      <w:pPr>
        <w:pStyle w:val="Standard"/>
        <w:tabs>
          <w:tab w:val="left" w:pos="993"/>
          <w:tab w:val="left" w:pos="1276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 xml:space="preserve">4.1.10. При расторжении договора или исключении из договора отдельных точек </w:t>
      </w:r>
      <w:r w:rsidRPr="00023C76">
        <w:rPr>
          <w:color w:val="000000" w:themeColor="text1"/>
        </w:rPr>
        <w:t xml:space="preserve">поставки, совместно с представителем «Организации водопроводного хозяйства», составить акт о последних показаниях счетчиков и об отключении от сети водоснабжения, а также провести полный расчет за потребленную воду по данной точке.          </w:t>
      </w:r>
      <w:bookmarkStart w:id="14" w:name="_Ref145257074"/>
      <w:bookmarkStart w:id="15" w:name="_Ref146686492"/>
      <w:bookmarkStart w:id="16" w:name="_Ref145072589"/>
      <w:bookmarkEnd w:id="14"/>
    </w:p>
    <w:p w:rsidR="007D2260" w:rsidRPr="00023C76" w:rsidRDefault="0050573B">
      <w:pPr>
        <w:pStyle w:val="Standard"/>
        <w:tabs>
          <w:tab w:val="left" w:pos="0"/>
          <w:tab w:val="left" w:pos="1276"/>
          <w:tab w:val="left" w:pos="1584"/>
        </w:tabs>
        <w:ind w:right="-1"/>
        <w:jc w:val="both"/>
        <w:rPr>
          <w:color w:val="000000" w:themeColor="text1"/>
        </w:rPr>
      </w:pPr>
      <w:r w:rsidRPr="00023C76">
        <w:rPr>
          <w:color w:val="000000" w:themeColor="text1"/>
        </w:rPr>
        <w:t xml:space="preserve">              </w:t>
      </w:r>
      <w:r w:rsidRPr="00023C76">
        <w:rPr>
          <w:color w:val="000000" w:themeColor="text1"/>
        </w:rPr>
        <w:t xml:space="preserve">                                             </w:t>
      </w:r>
      <w:bookmarkEnd w:id="15"/>
      <w:bookmarkEnd w:id="16"/>
      <w:r w:rsidRPr="00023C76">
        <w:rPr>
          <w:b/>
          <w:color w:val="000000" w:themeColor="text1"/>
        </w:rPr>
        <w:t>4.2. Абонент имеет право:</w:t>
      </w:r>
    </w:p>
    <w:p w:rsidR="007D2260" w:rsidRPr="00023C76" w:rsidRDefault="0050573B">
      <w:pPr>
        <w:pStyle w:val="Standard"/>
        <w:tabs>
          <w:tab w:val="left" w:pos="1134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4.2.1 получать от «Организации водопроводного хозяйства» информацию об изменении установленных тарифов на питьевую воду;</w:t>
      </w:r>
    </w:p>
    <w:p w:rsidR="007D2260" w:rsidRPr="00023C76" w:rsidRDefault="0050573B">
      <w:pPr>
        <w:pStyle w:val="Standard"/>
        <w:tabs>
          <w:tab w:val="left" w:pos="1134"/>
          <w:tab w:val="left" w:pos="1224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4.2.</w:t>
      </w:r>
      <w:r w:rsidR="00652DB3" w:rsidRPr="00023C76">
        <w:rPr>
          <w:color w:val="000000" w:themeColor="text1"/>
        </w:rPr>
        <w:t>2</w:t>
      </w:r>
      <w:r w:rsidRPr="00023C76">
        <w:rPr>
          <w:color w:val="000000" w:themeColor="text1"/>
        </w:rPr>
        <w:t xml:space="preserve">. Производить поверку и замену приборов учета, находящихся на балансе «Абонента».         </w:t>
      </w:r>
    </w:p>
    <w:p w:rsidR="007D2260" w:rsidRPr="00023C76" w:rsidRDefault="0050573B">
      <w:pPr>
        <w:pStyle w:val="Standard"/>
        <w:ind w:left="567"/>
        <w:rPr>
          <w:b/>
          <w:color w:val="000000" w:themeColor="text1"/>
        </w:rPr>
      </w:pPr>
      <w:r w:rsidRPr="00023C76">
        <w:rPr>
          <w:b/>
          <w:color w:val="000000" w:themeColor="text1"/>
        </w:rPr>
        <w:t xml:space="preserve">                                           5. Учет и контроль водопотребления.</w:t>
      </w:r>
    </w:p>
    <w:p w:rsidR="007D2260" w:rsidRPr="00023C76" w:rsidRDefault="0050573B">
      <w:pPr>
        <w:pStyle w:val="Standard"/>
        <w:tabs>
          <w:tab w:val="left" w:pos="993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5.</w:t>
      </w:r>
      <w:r w:rsidR="00652DB3" w:rsidRPr="00023C76">
        <w:rPr>
          <w:color w:val="000000" w:themeColor="text1"/>
        </w:rPr>
        <w:t>1</w:t>
      </w:r>
      <w:r w:rsidRPr="00023C76">
        <w:rPr>
          <w:color w:val="000000" w:themeColor="text1"/>
        </w:rPr>
        <w:t xml:space="preserve">. Ремонт, </w:t>
      </w:r>
      <w:proofErr w:type="spellStart"/>
      <w:r w:rsidRPr="00023C76">
        <w:rPr>
          <w:color w:val="000000" w:themeColor="text1"/>
        </w:rPr>
        <w:t>госповерка</w:t>
      </w:r>
      <w:proofErr w:type="spellEnd"/>
      <w:r w:rsidRPr="00023C76">
        <w:rPr>
          <w:color w:val="000000" w:themeColor="text1"/>
        </w:rPr>
        <w:t>, и замена приборов учёта водопотребления, принадлежащих «Абоне</w:t>
      </w:r>
      <w:r w:rsidRPr="00023C76">
        <w:rPr>
          <w:color w:val="000000" w:themeColor="text1"/>
        </w:rPr>
        <w:t>нту» производит</w:t>
      </w:r>
      <w:bookmarkStart w:id="17" w:name="_Ref140931471"/>
      <w:r w:rsidRPr="00023C76">
        <w:rPr>
          <w:color w:val="000000" w:themeColor="text1"/>
        </w:rPr>
        <w:t>ся «Абонентом».</w:t>
      </w:r>
    </w:p>
    <w:p w:rsidR="007D2260" w:rsidRPr="00023C76" w:rsidRDefault="0050573B">
      <w:pPr>
        <w:pStyle w:val="Standard"/>
        <w:tabs>
          <w:tab w:val="left" w:pos="993"/>
        </w:tabs>
        <w:jc w:val="both"/>
        <w:rPr>
          <w:color w:val="000000" w:themeColor="text1"/>
        </w:rPr>
      </w:pPr>
      <w:bookmarkStart w:id="18" w:name="_Ref146688494"/>
      <w:bookmarkStart w:id="19" w:name="_Ref145493076"/>
      <w:bookmarkEnd w:id="17"/>
      <w:r w:rsidRPr="00023C76">
        <w:rPr>
          <w:color w:val="000000" w:themeColor="text1"/>
        </w:rPr>
        <w:t>5.</w:t>
      </w:r>
      <w:r w:rsidR="00652DB3" w:rsidRPr="00023C76">
        <w:rPr>
          <w:color w:val="000000" w:themeColor="text1"/>
        </w:rPr>
        <w:t>2</w:t>
      </w:r>
      <w:r w:rsidRPr="00023C76">
        <w:rPr>
          <w:color w:val="000000" w:themeColor="text1"/>
        </w:rPr>
        <w:t>. При временном выходе из строя средств расчетного учета, или признании их непригодными для расчетов за водопотребление (кроме случаев без учетного потребления), расчет объемов отпущенной (принятой) воды за период с момент</w:t>
      </w:r>
      <w:r w:rsidRPr="00023C76">
        <w:rPr>
          <w:color w:val="000000" w:themeColor="text1"/>
        </w:rPr>
        <w:t>а выхода из строя до момента восстановления учета осуществляется расчетным методом.</w:t>
      </w:r>
      <w:bookmarkEnd w:id="18"/>
      <w:bookmarkEnd w:id="19"/>
    </w:p>
    <w:p w:rsidR="007D2260" w:rsidRPr="00023C76" w:rsidRDefault="00652DB3">
      <w:pPr>
        <w:pStyle w:val="Standard"/>
        <w:jc w:val="center"/>
        <w:rPr>
          <w:b/>
          <w:color w:val="000000" w:themeColor="text1"/>
        </w:rPr>
      </w:pPr>
      <w:r w:rsidRPr="00023C76">
        <w:rPr>
          <w:b/>
          <w:color w:val="000000" w:themeColor="text1"/>
        </w:rPr>
        <w:t>6. Ответственность Сторон за нарушение условий водопотребления.</w:t>
      </w:r>
    </w:p>
    <w:p w:rsidR="007D2260" w:rsidRPr="00023C76" w:rsidRDefault="00652DB3">
      <w:pPr>
        <w:pStyle w:val="Standard"/>
        <w:tabs>
          <w:tab w:val="left" w:pos="993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6.1. Стороны освобождаются от ответственности за неисполнение или ненадлежащее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– стихийные бедствия, военные действия любого характера, Правительственные постановления или распоряжения государственных органов, препятствующие выполнению условий настоящего договора. Сторона, ссылающаяся на обстоятельства непреодолимой силы, обязана незамедлительно информировать в письменном виде другую Сторону о наступлении подобных обстоятельств.</w:t>
      </w:r>
    </w:p>
    <w:p w:rsidR="007D2260" w:rsidRPr="00023C76" w:rsidRDefault="00652DB3">
      <w:pPr>
        <w:pStyle w:val="Standard"/>
        <w:jc w:val="both"/>
        <w:rPr>
          <w:color w:val="000000" w:themeColor="text1"/>
        </w:rPr>
      </w:pPr>
      <w:r w:rsidRPr="00023C76">
        <w:rPr>
          <w:color w:val="000000" w:themeColor="text1"/>
        </w:rPr>
        <w:t>6.2. Расторжение настоящего договора не освобождает стороны от возникших по нему обязательств в части расчётов за потребленную воду.</w:t>
      </w:r>
    </w:p>
    <w:p w:rsidR="007D2260" w:rsidRPr="00023C76" w:rsidRDefault="00652DB3">
      <w:pPr>
        <w:pStyle w:val="Standard"/>
        <w:ind w:left="540"/>
        <w:jc w:val="center"/>
        <w:rPr>
          <w:b/>
          <w:color w:val="000000" w:themeColor="text1"/>
        </w:rPr>
      </w:pPr>
      <w:r w:rsidRPr="00023C76">
        <w:rPr>
          <w:b/>
          <w:color w:val="000000" w:themeColor="text1"/>
        </w:rPr>
        <w:t>7. Порядок разрешения споров.</w:t>
      </w:r>
    </w:p>
    <w:p w:rsidR="007D2260" w:rsidRPr="00023C76" w:rsidRDefault="00652DB3">
      <w:pPr>
        <w:pStyle w:val="Textbodyindent"/>
        <w:tabs>
          <w:tab w:val="left" w:pos="345"/>
        </w:tabs>
        <w:ind w:right="0" w:firstLine="0"/>
        <w:rPr>
          <w:color w:val="000000" w:themeColor="text1"/>
        </w:rPr>
      </w:pPr>
      <w:r w:rsidRPr="00023C76">
        <w:rPr>
          <w:color w:val="000000" w:themeColor="text1"/>
        </w:rPr>
        <w:t>7.1. Во всех случаях, не предусмотренных настоящим договором, Стороны руководствуются действующим законодательством РФ.</w:t>
      </w:r>
    </w:p>
    <w:p w:rsidR="007D2260" w:rsidRPr="00023C76" w:rsidRDefault="00652DB3">
      <w:pPr>
        <w:pStyle w:val="Textbodyindent"/>
        <w:tabs>
          <w:tab w:val="left" w:pos="390"/>
        </w:tabs>
        <w:ind w:right="0" w:firstLine="0"/>
        <w:rPr>
          <w:color w:val="000000" w:themeColor="text1"/>
        </w:rPr>
      </w:pPr>
      <w:r w:rsidRPr="00023C76">
        <w:rPr>
          <w:color w:val="000000" w:themeColor="text1"/>
        </w:rPr>
        <w:t>7.2. Споры, связанные с неисполнением или ненадлежащим исполнением настоящего договора, рассматриваются в суде.</w:t>
      </w:r>
    </w:p>
    <w:p w:rsidR="007D2260" w:rsidRPr="00023C76" w:rsidRDefault="00652DB3">
      <w:pPr>
        <w:pStyle w:val="Textbodyindent"/>
        <w:tabs>
          <w:tab w:val="left" w:pos="390"/>
        </w:tabs>
        <w:ind w:right="0" w:firstLine="0"/>
        <w:rPr>
          <w:color w:val="000000" w:themeColor="text1"/>
        </w:rPr>
      </w:pPr>
      <w:r w:rsidRPr="00023C76">
        <w:rPr>
          <w:color w:val="000000" w:themeColor="text1"/>
        </w:rPr>
        <w:t>7.3. Претензионный порядок считается соблюденным по истечении пяти дней со дня направления претензии (требования) «Абоненту».</w:t>
      </w:r>
    </w:p>
    <w:p w:rsidR="007D2260" w:rsidRPr="00023C76" w:rsidRDefault="00652DB3">
      <w:pPr>
        <w:pStyle w:val="Standard"/>
        <w:jc w:val="center"/>
        <w:rPr>
          <w:b/>
          <w:color w:val="000000" w:themeColor="text1"/>
        </w:rPr>
      </w:pPr>
      <w:r w:rsidRPr="00023C76">
        <w:rPr>
          <w:b/>
          <w:color w:val="000000" w:themeColor="text1"/>
        </w:rPr>
        <w:t>8. Срок действия и порядок изменения договора.</w:t>
      </w:r>
    </w:p>
    <w:p w:rsidR="007D2260" w:rsidRPr="00023C76" w:rsidRDefault="00652DB3">
      <w:pPr>
        <w:pStyle w:val="Textbodyindent"/>
        <w:tabs>
          <w:tab w:val="left" w:pos="1134"/>
        </w:tabs>
        <w:ind w:right="0" w:firstLine="0"/>
        <w:rPr>
          <w:color w:val="000000" w:themeColor="text1"/>
        </w:rPr>
      </w:pPr>
      <w:r w:rsidRPr="00023C76">
        <w:rPr>
          <w:color w:val="000000" w:themeColor="text1"/>
        </w:rPr>
        <w:t xml:space="preserve">8.1. </w:t>
      </w:r>
      <w:proofErr w:type="gramStart"/>
      <w:r w:rsidRPr="00023C76">
        <w:rPr>
          <w:color w:val="000000" w:themeColor="text1"/>
        </w:rPr>
        <w:t>Настоящий договор вступает в силу с 00.00 часов «___» ______ 202  г., действует до 24.00 часов 31 декабря 202  г. и считается ежегодно продленным на следующий календарный год на тех же условиях, если до окончания срока его действия ни одна из Сторон не заявит о его прекращении или изменении, либо о заключении нового договора.</w:t>
      </w:r>
      <w:proofErr w:type="gramEnd"/>
      <w:r w:rsidRPr="00023C76">
        <w:rPr>
          <w:color w:val="000000" w:themeColor="text1"/>
        </w:rPr>
        <w:t xml:space="preserve"> Начало исполнения обязательств по настоящему договору не может произойти ранее начала представления </w:t>
      </w:r>
      <w:r w:rsidRPr="00023C76">
        <w:rPr>
          <w:color w:val="000000" w:themeColor="text1"/>
        </w:rPr>
        <w:lastRenderedPageBreak/>
        <w:t>«Абоненту» услуг по передаче питьевой воды.</w:t>
      </w:r>
    </w:p>
    <w:p w:rsidR="007D2260" w:rsidRPr="00023C76" w:rsidRDefault="00652DB3">
      <w:pPr>
        <w:pStyle w:val="Textbodyindent"/>
        <w:tabs>
          <w:tab w:val="left" w:pos="1134"/>
        </w:tabs>
        <w:ind w:firstLine="0"/>
        <w:rPr>
          <w:color w:val="000000" w:themeColor="text1"/>
        </w:rPr>
      </w:pPr>
      <w:r w:rsidRPr="00023C76">
        <w:rPr>
          <w:color w:val="000000" w:themeColor="text1"/>
        </w:rPr>
        <w:t>8.2. «Организация водопроводного хозяйства» вправе в одностороннем порядке отказаться от исполнения договора в случаях, предусмотренных действующим законодательством РФ. «Организация водопроводного хозяйства» уведомляет «Абонента» об этом за 10 рабочих дней до заявляемой им даты отказа от договора.</w:t>
      </w:r>
    </w:p>
    <w:p w:rsidR="007D2260" w:rsidRPr="00023C76" w:rsidRDefault="00652DB3">
      <w:pPr>
        <w:pStyle w:val="Textbodyindent"/>
        <w:tabs>
          <w:tab w:val="left" w:pos="567"/>
          <w:tab w:val="left" w:pos="1134"/>
        </w:tabs>
        <w:ind w:right="0" w:firstLine="0"/>
        <w:rPr>
          <w:color w:val="000000" w:themeColor="text1"/>
        </w:rPr>
      </w:pPr>
      <w:bookmarkStart w:id="20" w:name="_Ref146688915"/>
      <w:r w:rsidRPr="00023C76">
        <w:rPr>
          <w:color w:val="000000" w:themeColor="text1"/>
        </w:rPr>
        <w:t>8.3. «Абонент» вправе отказаться от исполнения договора в одностороннем порядке до срока окончания его действия, предварительно письменно уведомив организацию водопроводного хозяйства не менее чем за 20 рабочих дней до предполагаемого расторжения договора, при условии:</w:t>
      </w:r>
      <w:bookmarkEnd w:id="20"/>
    </w:p>
    <w:p w:rsidR="007D2260" w:rsidRPr="00023C76" w:rsidRDefault="0050573B">
      <w:pPr>
        <w:pStyle w:val="Standard"/>
        <w:tabs>
          <w:tab w:val="left" w:pos="851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- исполнения «Абонентом» обязательств по оплате потребленной воды и предоставленных услуг в полном объеме;</w:t>
      </w:r>
    </w:p>
    <w:p w:rsidR="007D2260" w:rsidRPr="00023C76" w:rsidRDefault="0050573B">
      <w:pPr>
        <w:pStyle w:val="Standard"/>
        <w:tabs>
          <w:tab w:val="left" w:pos="851"/>
        </w:tabs>
        <w:jc w:val="both"/>
        <w:rPr>
          <w:color w:val="000000" w:themeColor="text1"/>
        </w:rPr>
      </w:pPr>
      <w:r w:rsidRPr="00023C76">
        <w:rPr>
          <w:color w:val="000000" w:themeColor="text1"/>
        </w:rPr>
        <w:t>- возмещения убытков организации водопроводного хозяйства в соответствии с законодательством РФ.</w:t>
      </w:r>
    </w:p>
    <w:p w:rsidR="007D2260" w:rsidRPr="00023C76" w:rsidRDefault="00652DB3">
      <w:pPr>
        <w:pStyle w:val="Textbodyindent"/>
        <w:tabs>
          <w:tab w:val="left" w:pos="1134"/>
        </w:tabs>
        <w:ind w:right="0" w:firstLine="0"/>
        <w:rPr>
          <w:color w:val="000000" w:themeColor="text1"/>
        </w:rPr>
      </w:pPr>
      <w:r w:rsidRPr="00023C76">
        <w:rPr>
          <w:color w:val="000000" w:themeColor="text1"/>
        </w:rPr>
        <w:t>8.4. Изменения условий настоящего Договора и дополнения к нему могут производиться путём заключения дополнительных соглашений, подписанных обеими сторонами, в течени</w:t>
      </w:r>
      <w:proofErr w:type="gramStart"/>
      <w:r w:rsidRPr="00023C76">
        <w:rPr>
          <w:color w:val="000000" w:themeColor="text1"/>
        </w:rPr>
        <w:t>и</w:t>
      </w:r>
      <w:proofErr w:type="gramEnd"/>
      <w:r w:rsidRPr="00023C76">
        <w:rPr>
          <w:color w:val="000000" w:themeColor="text1"/>
        </w:rPr>
        <w:t xml:space="preserve"> всего срока действия договора.</w:t>
      </w:r>
    </w:p>
    <w:p w:rsidR="007D2260" w:rsidRPr="00023C76" w:rsidRDefault="00652DB3">
      <w:pPr>
        <w:pStyle w:val="Textbodyindent"/>
        <w:tabs>
          <w:tab w:val="left" w:pos="1134"/>
        </w:tabs>
        <w:ind w:right="0" w:firstLine="0"/>
        <w:rPr>
          <w:color w:val="000000" w:themeColor="text1"/>
        </w:rPr>
      </w:pPr>
      <w:r w:rsidRPr="00023C76">
        <w:rPr>
          <w:color w:val="000000" w:themeColor="text1"/>
        </w:rPr>
        <w:t>8.5. Ни одна из Сторон не вправе передавать свои права и обязанности по настоящему Договору третьим лицам без письменного на то согласия другой Стороны.</w:t>
      </w:r>
    </w:p>
    <w:p w:rsidR="007D2260" w:rsidRPr="00023C76" w:rsidRDefault="00652DB3">
      <w:pPr>
        <w:pStyle w:val="Textbodyindent"/>
        <w:tabs>
          <w:tab w:val="left" w:pos="1134"/>
        </w:tabs>
        <w:ind w:right="0" w:firstLine="0"/>
        <w:rPr>
          <w:color w:val="000000" w:themeColor="text1"/>
        </w:rPr>
      </w:pPr>
      <w:r w:rsidRPr="00023C76">
        <w:rPr>
          <w:color w:val="000000" w:themeColor="text1"/>
        </w:rPr>
        <w:t xml:space="preserve">8.6. </w:t>
      </w:r>
      <w:bookmarkStart w:id="21" w:name="_Ref161802102"/>
      <w:r w:rsidRPr="00023C76">
        <w:rPr>
          <w:color w:val="000000" w:themeColor="text1"/>
        </w:rPr>
        <w:t>В случае вступления в силу после заключения договора законов или иных нормативно-правовых актов, устанавливающих иные правила деятельности Сторон или исполнения публичных договоров, то установленные такими документами новые нормы обязательны для исполнения Сторонами с момента их вступления в силу.</w:t>
      </w:r>
      <w:bookmarkEnd w:id="21"/>
    </w:p>
    <w:p w:rsidR="007D2260" w:rsidRPr="00023C76" w:rsidRDefault="00652DB3">
      <w:pPr>
        <w:pStyle w:val="Textbodyindent"/>
        <w:tabs>
          <w:tab w:val="left" w:pos="1134"/>
        </w:tabs>
        <w:ind w:right="0" w:firstLine="0"/>
        <w:rPr>
          <w:color w:val="000000" w:themeColor="text1"/>
        </w:rPr>
      </w:pPr>
      <w:r w:rsidRPr="00023C76">
        <w:rPr>
          <w:color w:val="000000" w:themeColor="text1"/>
        </w:rPr>
        <w:t>8.7. Стороны отвечают за обеспечение конфиденциальности полученной по настоящему договору документации (информации) и примут все меры для предотвращения разглашения указанных сведений. Обязанности по соблюдению конфиденциальности остаются в силе, и после прекращения действия договора.</w:t>
      </w:r>
    </w:p>
    <w:p w:rsidR="007D2260" w:rsidRPr="00023C76" w:rsidRDefault="0050573B">
      <w:pPr>
        <w:pStyle w:val="Standard"/>
        <w:rPr>
          <w:b/>
          <w:color w:val="000000" w:themeColor="text1"/>
        </w:rPr>
      </w:pPr>
      <w:r w:rsidRPr="00023C76">
        <w:rPr>
          <w:b/>
          <w:color w:val="000000" w:themeColor="text1"/>
        </w:rPr>
        <w:t xml:space="preserve">                                Юридические адреса Сторон и банковские реквизиты:</w:t>
      </w:r>
    </w:p>
    <w:p w:rsidR="007D2260" w:rsidRPr="00023C76" w:rsidRDefault="007D2260">
      <w:pPr>
        <w:pStyle w:val="Standard"/>
        <w:ind w:firstLine="567"/>
        <w:jc w:val="both"/>
        <w:rPr>
          <w:b/>
          <w:color w:val="000000" w:themeColor="text1"/>
        </w:rPr>
      </w:pPr>
    </w:p>
    <w:tbl>
      <w:tblPr>
        <w:tblW w:w="10207" w:type="dxa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70"/>
        <w:gridCol w:w="5137"/>
      </w:tblGrid>
      <w:tr w:rsidR="007D2260" w:rsidRPr="00023C76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60" w:rsidRPr="00023C76" w:rsidRDefault="00023C76">
            <w:pPr>
              <w:pStyle w:val="Standard"/>
              <w:ind w:firstLine="567"/>
              <w:jc w:val="both"/>
              <w:rPr>
                <w:b/>
                <w:color w:val="000000" w:themeColor="text1"/>
              </w:rPr>
            </w:pPr>
            <w:r w:rsidRPr="00023C76">
              <w:rPr>
                <w:b/>
                <w:bCs/>
                <w:color w:val="000000" w:themeColor="text1"/>
              </w:rPr>
              <w:t>ПК «Таволга»:</w:t>
            </w:r>
          </w:p>
        </w:tc>
        <w:tc>
          <w:tcPr>
            <w:tcW w:w="5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60" w:rsidRPr="00023C76" w:rsidRDefault="0050573B">
            <w:pPr>
              <w:pStyle w:val="Standard"/>
              <w:ind w:firstLine="567"/>
              <w:jc w:val="both"/>
              <w:rPr>
                <w:b/>
                <w:color w:val="000000" w:themeColor="text1"/>
              </w:rPr>
            </w:pPr>
            <w:r w:rsidRPr="00023C76">
              <w:rPr>
                <w:b/>
                <w:color w:val="000000" w:themeColor="text1"/>
              </w:rPr>
              <w:t xml:space="preserve">Абонент: </w:t>
            </w:r>
          </w:p>
        </w:tc>
      </w:tr>
      <w:tr w:rsidR="007D2260" w:rsidRPr="00023C76">
        <w:trPr>
          <w:trHeight w:val="1908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60" w:rsidRPr="00023C76" w:rsidRDefault="0050573B">
            <w:pPr>
              <w:pStyle w:val="Standard"/>
              <w:tabs>
                <w:tab w:val="left" w:leader="underscore" w:pos="4783"/>
              </w:tabs>
              <w:ind w:firstLine="142"/>
              <w:jc w:val="both"/>
              <w:rPr>
                <w:color w:val="000000" w:themeColor="text1"/>
              </w:rPr>
            </w:pPr>
            <w:r w:rsidRPr="00023C76">
              <w:rPr>
                <w:color w:val="000000" w:themeColor="text1"/>
              </w:rPr>
              <w:t xml:space="preserve">Адрес: Саратовская область, Пугачевский район, </w:t>
            </w:r>
            <w:r w:rsidR="009E00C6" w:rsidRPr="00023C76">
              <w:rPr>
                <w:color w:val="000000" w:themeColor="text1"/>
              </w:rPr>
              <w:t>с. Б. Таволожка, ул. мелиораторов д</w:t>
            </w:r>
            <w:proofErr w:type="gramStart"/>
            <w:r w:rsidR="009E00C6" w:rsidRPr="00023C76">
              <w:rPr>
                <w:color w:val="000000" w:themeColor="text1"/>
              </w:rPr>
              <w:t>2</w:t>
            </w:r>
            <w:proofErr w:type="gramEnd"/>
            <w:r w:rsidR="009E00C6" w:rsidRPr="00023C76">
              <w:rPr>
                <w:color w:val="000000" w:themeColor="text1"/>
              </w:rPr>
              <w:t>,2</w:t>
            </w:r>
          </w:p>
          <w:p w:rsidR="007D2260" w:rsidRPr="00023C76" w:rsidRDefault="0050573B">
            <w:pPr>
              <w:pStyle w:val="Standard"/>
              <w:tabs>
                <w:tab w:val="left" w:leader="underscore" w:pos="4783"/>
              </w:tabs>
              <w:ind w:firstLine="142"/>
              <w:jc w:val="both"/>
              <w:rPr>
                <w:color w:val="000000" w:themeColor="text1"/>
              </w:rPr>
            </w:pPr>
            <w:r w:rsidRPr="00023C76">
              <w:rPr>
                <w:color w:val="000000" w:themeColor="text1"/>
              </w:rPr>
              <w:t>Банковские реквизиты:</w:t>
            </w:r>
          </w:p>
          <w:p w:rsidR="007D2260" w:rsidRPr="00023C76" w:rsidRDefault="0050573B">
            <w:pPr>
              <w:pStyle w:val="Standard"/>
              <w:tabs>
                <w:tab w:val="left" w:leader="underscore" w:pos="4783"/>
              </w:tabs>
              <w:ind w:firstLine="142"/>
              <w:jc w:val="both"/>
              <w:rPr>
                <w:color w:val="000000" w:themeColor="text1"/>
              </w:rPr>
            </w:pPr>
            <w:r w:rsidRPr="00023C76">
              <w:rPr>
                <w:color w:val="000000" w:themeColor="text1"/>
              </w:rPr>
              <w:t>Банк: Поволжский банк ПАО Сбербанк</w:t>
            </w:r>
          </w:p>
          <w:p w:rsidR="007D2260" w:rsidRPr="00023C76" w:rsidRDefault="0050573B">
            <w:pPr>
              <w:pStyle w:val="Standard"/>
              <w:tabs>
                <w:tab w:val="left" w:leader="underscore" w:pos="4783"/>
              </w:tabs>
              <w:ind w:firstLine="142"/>
              <w:jc w:val="both"/>
              <w:rPr>
                <w:color w:val="000000" w:themeColor="text1"/>
              </w:rPr>
            </w:pPr>
            <w:proofErr w:type="gramStart"/>
            <w:r w:rsidRPr="00023C76">
              <w:rPr>
                <w:color w:val="000000" w:themeColor="text1"/>
              </w:rPr>
              <w:t>р</w:t>
            </w:r>
            <w:proofErr w:type="gramEnd"/>
            <w:r w:rsidRPr="00023C76">
              <w:rPr>
                <w:color w:val="000000" w:themeColor="text1"/>
              </w:rPr>
              <w:t>/с 40702810456000009977</w:t>
            </w:r>
          </w:p>
          <w:p w:rsidR="007D2260" w:rsidRPr="00023C76" w:rsidRDefault="0050573B">
            <w:pPr>
              <w:pStyle w:val="Standard"/>
              <w:tabs>
                <w:tab w:val="left" w:leader="underscore" w:pos="4783"/>
              </w:tabs>
              <w:ind w:firstLine="142"/>
              <w:jc w:val="both"/>
              <w:rPr>
                <w:color w:val="000000" w:themeColor="text1"/>
              </w:rPr>
            </w:pPr>
            <w:r w:rsidRPr="00023C76">
              <w:rPr>
                <w:color w:val="000000" w:themeColor="text1"/>
              </w:rPr>
              <w:t>БИК 043601607</w:t>
            </w:r>
          </w:p>
          <w:p w:rsidR="007D2260" w:rsidRPr="00023C76" w:rsidRDefault="0050573B">
            <w:pPr>
              <w:pStyle w:val="Standard"/>
              <w:tabs>
                <w:tab w:val="left" w:leader="underscore" w:pos="4783"/>
              </w:tabs>
              <w:ind w:firstLine="142"/>
              <w:jc w:val="both"/>
              <w:rPr>
                <w:color w:val="000000" w:themeColor="text1"/>
              </w:rPr>
            </w:pPr>
            <w:r w:rsidRPr="00023C76">
              <w:rPr>
                <w:color w:val="000000" w:themeColor="text1"/>
              </w:rPr>
              <w:t>ИНН 6445001850</w:t>
            </w:r>
          </w:p>
          <w:p w:rsidR="007D2260" w:rsidRPr="00023C76" w:rsidRDefault="0050573B">
            <w:pPr>
              <w:pStyle w:val="Standard"/>
              <w:tabs>
                <w:tab w:val="left" w:leader="underscore" w:pos="4783"/>
              </w:tabs>
              <w:ind w:firstLine="142"/>
              <w:jc w:val="both"/>
              <w:rPr>
                <w:color w:val="000000" w:themeColor="text1"/>
              </w:rPr>
            </w:pPr>
            <w:r w:rsidRPr="00023C76">
              <w:rPr>
                <w:color w:val="000000" w:themeColor="text1"/>
              </w:rPr>
              <w:t xml:space="preserve">ОКВЭД </w:t>
            </w:r>
            <w:r w:rsidRPr="00023C76">
              <w:rPr>
                <w:color w:val="000000" w:themeColor="text1"/>
              </w:rPr>
              <w:t>36.00</w:t>
            </w:r>
          </w:p>
          <w:p w:rsidR="007D2260" w:rsidRPr="00023C76" w:rsidRDefault="0050573B">
            <w:pPr>
              <w:pStyle w:val="Standard"/>
              <w:tabs>
                <w:tab w:val="left" w:leader="underscore" w:pos="4783"/>
              </w:tabs>
              <w:ind w:firstLine="142"/>
              <w:jc w:val="both"/>
              <w:rPr>
                <w:color w:val="000000" w:themeColor="text1"/>
              </w:rPr>
            </w:pPr>
            <w:r w:rsidRPr="00023C76">
              <w:rPr>
                <w:color w:val="000000" w:themeColor="text1"/>
              </w:rPr>
              <w:t>ОКПО  12215929</w:t>
            </w:r>
          </w:p>
        </w:tc>
        <w:tc>
          <w:tcPr>
            <w:tcW w:w="5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60" w:rsidRPr="00023C76" w:rsidRDefault="0050573B">
            <w:pPr>
              <w:pStyle w:val="Standard"/>
              <w:tabs>
                <w:tab w:val="left" w:leader="underscore" w:pos="4783"/>
              </w:tabs>
              <w:ind w:firstLine="175"/>
              <w:jc w:val="both"/>
              <w:rPr>
                <w:color w:val="000000" w:themeColor="text1"/>
              </w:rPr>
            </w:pPr>
            <w:proofErr w:type="gramStart"/>
            <w:r w:rsidRPr="00023C76">
              <w:rPr>
                <w:color w:val="000000" w:themeColor="text1"/>
              </w:rPr>
              <w:t xml:space="preserve">Адрес: 413708, Саратовская область,   Пугачевский район, с.Б.Таволожка </w:t>
            </w:r>
            <w:proofErr w:type="spellStart"/>
            <w:r w:rsidRPr="00023C76">
              <w:rPr>
                <w:color w:val="000000" w:themeColor="text1"/>
              </w:rPr>
              <w:t>ул.______________________________________паспорт</w:t>
            </w:r>
            <w:proofErr w:type="spellEnd"/>
            <w:r w:rsidRPr="00023C76">
              <w:rPr>
                <w:color w:val="000000" w:themeColor="text1"/>
              </w:rPr>
              <w:t xml:space="preserve"> серия________ №__________________ выдан (кем, когда)_________________________</w:t>
            </w:r>
            <w:proofErr w:type="gramEnd"/>
          </w:p>
          <w:p w:rsidR="007D2260" w:rsidRPr="00023C76" w:rsidRDefault="0050573B">
            <w:pPr>
              <w:pStyle w:val="Standard"/>
              <w:tabs>
                <w:tab w:val="left" w:leader="underscore" w:pos="4783"/>
              </w:tabs>
              <w:ind w:firstLine="142"/>
              <w:jc w:val="both"/>
              <w:rPr>
                <w:color w:val="000000" w:themeColor="text1"/>
              </w:rPr>
            </w:pPr>
            <w:r w:rsidRPr="00023C76">
              <w:rPr>
                <w:color w:val="000000" w:themeColor="text1"/>
              </w:rPr>
              <w:t>_____________________________________</w:t>
            </w:r>
            <w:r w:rsidRPr="00023C76">
              <w:rPr>
                <w:color w:val="000000" w:themeColor="text1"/>
              </w:rPr>
              <w:t>____________________________________________________________________________________</w:t>
            </w:r>
          </w:p>
          <w:p w:rsidR="007D2260" w:rsidRPr="00023C76" w:rsidRDefault="0050573B">
            <w:pPr>
              <w:rPr>
                <w:color w:val="000000" w:themeColor="text1"/>
              </w:rPr>
            </w:pPr>
            <w:r w:rsidRPr="00023C76">
              <w:rPr>
                <w:color w:val="000000" w:themeColor="text1"/>
              </w:rPr>
              <w:t>СНИЛС _________________________________</w:t>
            </w:r>
          </w:p>
        </w:tc>
      </w:tr>
      <w:tr w:rsidR="007D2260" w:rsidRPr="00023C76">
        <w:trPr>
          <w:trHeight w:val="883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260" w:rsidRPr="00023C76" w:rsidRDefault="0050573B">
            <w:pPr>
              <w:pStyle w:val="Standard"/>
              <w:ind w:firstLine="567"/>
              <w:jc w:val="center"/>
              <w:rPr>
                <w:b/>
                <w:color w:val="000000" w:themeColor="text1"/>
              </w:rPr>
            </w:pPr>
            <w:r w:rsidRPr="00023C76">
              <w:rPr>
                <w:b/>
                <w:color w:val="000000" w:themeColor="text1"/>
              </w:rPr>
              <w:t xml:space="preserve"> Подписи Сторон:</w:t>
            </w:r>
          </w:p>
        </w:tc>
      </w:tr>
      <w:tr w:rsidR="007D2260" w:rsidRPr="00023C76">
        <w:trPr>
          <w:trHeight w:val="883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60" w:rsidRPr="00023C76" w:rsidRDefault="00023C76" w:rsidP="00E4033D">
            <w:pPr>
              <w:pStyle w:val="Standard"/>
              <w:ind w:firstLine="567"/>
              <w:rPr>
                <w:b/>
                <w:color w:val="000000" w:themeColor="text1"/>
              </w:rPr>
            </w:pPr>
            <w:r w:rsidRPr="00023C76">
              <w:rPr>
                <w:b/>
                <w:bCs/>
                <w:color w:val="000000" w:themeColor="text1"/>
              </w:rPr>
              <w:t>Председатель ПК «Таволга»</w:t>
            </w:r>
          </w:p>
          <w:p w:rsidR="007D2260" w:rsidRPr="00023C76" w:rsidRDefault="007D2260">
            <w:pPr>
              <w:pStyle w:val="Standard"/>
              <w:ind w:firstLine="567"/>
              <w:jc w:val="both"/>
              <w:rPr>
                <w:b/>
                <w:color w:val="000000" w:themeColor="text1"/>
              </w:rPr>
            </w:pPr>
          </w:p>
          <w:p w:rsidR="007D2260" w:rsidRPr="00023C76" w:rsidRDefault="0050573B">
            <w:pPr>
              <w:pStyle w:val="Standard"/>
              <w:ind w:firstLine="284"/>
              <w:jc w:val="both"/>
              <w:rPr>
                <w:b/>
                <w:color w:val="000000" w:themeColor="text1"/>
              </w:rPr>
            </w:pPr>
            <w:r w:rsidRPr="00023C76">
              <w:rPr>
                <w:b/>
                <w:color w:val="000000" w:themeColor="text1"/>
              </w:rPr>
              <w:t>____________________/</w:t>
            </w:r>
            <w:r w:rsidR="009E00C6" w:rsidRPr="00023C76">
              <w:rPr>
                <w:b/>
                <w:color w:val="000000" w:themeColor="text1"/>
              </w:rPr>
              <w:t>________________</w:t>
            </w:r>
            <w:r w:rsidRPr="00023C76">
              <w:rPr>
                <w:b/>
                <w:color w:val="000000" w:themeColor="text1"/>
              </w:rPr>
              <w:t>/</w:t>
            </w:r>
          </w:p>
          <w:p w:rsidR="007D2260" w:rsidRPr="00023C76" w:rsidRDefault="007D2260">
            <w:pPr>
              <w:pStyle w:val="Standard"/>
              <w:ind w:firstLine="567"/>
              <w:jc w:val="both"/>
              <w:rPr>
                <w:b/>
                <w:color w:val="000000" w:themeColor="text1"/>
              </w:rPr>
            </w:pPr>
          </w:p>
          <w:p w:rsidR="007D2260" w:rsidRPr="00023C76" w:rsidRDefault="0050573B">
            <w:pPr>
              <w:pStyle w:val="Standard"/>
              <w:ind w:firstLine="567"/>
              <w:jc w:val="both"/>
              <w:rPr>
                <w:color w:val="000000" w:themeColor="text1"/>
              </w:rPr>
            </w:pPr>
            <w:r w:rsidRPr="00023C76">
              <w:rPr>
                <w:color w:val="000000" w:themeColor="text1"/>
              </w:rPr>
              <w:t>М.П.</w:t>
            </w:r>
          </w:p>
        </w:tc>
        <w:tc>
          <w:tcPr>
            <w:tcW w:w="5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260" w:rsidRPr="00023C76" w:rsidRDefault="0050573B">
            <w:pPr>
              <w:pStyle w:val="Standard"/>
              <w:ind w:firstLine="567"/>
              <w:jc w:val="both"/>
              <w:rPr>
                <w:b/>
                <w:color w:val="000000" w:themeColor="text1"/>
              </w:rPr>
            </w:pPr>
            <w:r w:rsidRPr="00023C76">
              <w:rPr>
                <w:b/>
                <w:color w:val="000000" w:themeColor="text1"/>
              </w:rPr>
              <w:t>Абонент:</w:t>
            </w:r>
          </w:p>
          <w:p w:rsidR="007D2260" w:rsidRPr="00023C76" w:rsidRDefault="007D2260">
            <w:pPr>
              <w:pStyle w:val="Standard"/>
              <w:ind w:firstLine="567"/>
              <w:jc w:val="both"/>
              <w:rPr>
                <w:b/>
                <w:color w:val="000000" w:themeColor="text1"/>
              </w:rPr>
            </w:pPr>
          </w:p>
          <w:p w:rsidR="007D2260" w:rsidRPr="00023C76" w:rsidRDefault="007D2260">
            <w:pPr>
              <w:pStyle w:val="Standard"/>
              <w:jc w:val="both"/>
              <w:rPr>
                <w:b/>
                <w:color w:val="000000" w:themeColor="text1"/>
              </w:rPr>
            </w:pPr>
          </w:p>
          <w:p w:rsidR="007D2260" w:rsidRPr="00023C76" w:rsidRDefault="0050573B">
            <w:pPr>
              <w:pStyle w:val="Standard"/>
              <w:jc w:val="both"/>
              <w:rPr>
                <w:b/>
                <w:color w:val="000000" w:themeColor="text1"/>
              </w:rPr>
            </w:pPr>
            <w:r w:rsidRPr="00023C76">
              <w:rPr>
                <w:b/>
                <w:color w:val="000000" w:themeColor="text1"/>
              </w:rPr>
              <w:t>___________________/_________________/</w:t>
            </w:r>
          </w:p>
          <w:p w:rsidR="007D2260" w:rsidRPr="00023C76" w:rsidRDefault="0050573B">
            <w:pPr>
              <w:pStyle w:val="Standard"/>
              <w:ind w:right="-1"/>
              <w:rPr>
                <w:color w:val="000000" w:themeColor="text1"/>
              </w:rPr>
            </w:pPr>
            <w:r w:rsidRPr="00023C76">
              <w:rPr>
                <w:color w:val="000000" w:themeColor="text1"/>
              </w:rPr>
              <w:t>Контактный телефон: __________________</w:t>
            </w:r>
          </w:p>
          <w:p w:rsidR="007D2260" w:rsidRPr="00023C76" w:rsidRDefault="007D2260">
            <w:pPr>
              <w:pStyle w:val="Standard"/>
              <w:ind w:firstLine="567"/>
              <w:jc w:val="both"/>
              <w:rPr>
                <w:color w:val="000000" w:themeColor="text1"/>
              </w:rPr>
            </w:pPr>
          </w:p>
        </w:tc>
      </w:tr>
    </w:tbl>
    <w:p w:rsidR="007D2260" w:rsidRPr="00023C76" w:rsidRDefault="007D2260">
      <w:pPr>
        <w:pStyle w:val="Standard"/>
        <w:tabs>
          <w:tab w:val="left" w:pos="1500"/>
        </w:tabs>
        <w:jc w:val="both"/>
        <w:rPr>
          <w:color w:val="000000" w:themeColor="text1"/>
          <w:lang w:val="en-US"/>
        </w:rPr>
      </w:pPr>
    </w:p>
    <w:p w:rsidR="007D2260" w:rsidRPr="00023C76" w:rsidRDefault="007D2260">
      <w:pPr>
        <w:pStyle w:val="Standard"/>
        <w:tabs>
          <w:tab w:val="left" w:pos="1500"/>
        </w:tabs>
        <w:jc w:val="both"/>
        <w:rPr>
          <w:color w:val="000000" w:themeColor="text1"/>
          <w:lang w:val="en-US"/>
        </w:rPr>
      </w:pPr>
    </w:p>
    <w:p w:rsidR="007D2260" w:rsidRPr="00023C76" w:rsidRDefault="007D2260">
      <w:pPr>
        <w:pStyle w:val="Standard"/>
        <w:tabs>
          <w:tab w:val="left" w:pos="1500"/>
        </w:tabs>
        <w:jc w:val="both"/>
        <w:rPr>
          <w:color w:val="000000" w:themeColor="text1"/>
          <w:lang w:val="en-US"/>
        </w:rPr>
      </w:pPr>
    </w:p>
    <w:p w:rsidR="007D2260" w:rsidRPr="00023C76" w:rsidRDefault="00996D68" w:rsidP="00023C76">
      <w:pPr>
        <w:pStyle w:val="Standard"/>
        <w:tabs>
          <w:tab w:val="left" w:pos="7164"/>
        </w:tabs>
        <w:rPr>
          <w:color w:val="000000" w:themeColor="text1"/>
        </w:rPr>
      </w:pPr>
      <w:hyperlink r:id="rId7" w:history="1"/>
    </w:p>
    <w:sectPr w:rsidR="007D2260" w:rsidRPr="00023C76" w:rsidSect="00996D68">
      <w:pgSz w:w="11906" w:h="16838"/>
      <w:pgMar w:top="1134" w:right="851" w:bottom="851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73B" w:rsidRDefault="0050573B">
      <w:r>
        <w:separator/>
      </w:r>
    </w:p>
  </w:endnote>
  <w:endnote w:type="continuationSeparator" w:id="0">
    <w:p w:rsidR="0050573B" w:rsidRDefault="00505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73B" w:rsidRDefault="0050573B">
      <w:r>
        <w:rPr>
          <w:color w:val="000000"/>
        </w:rPr>
        <w:separator/>
      </w:r>
    </w:p>
  </w:footnote>
  <w:footnote w:type="continuationSeparator" w:id="0">
    <w:p w:rsidR="0050573B" w:rsidRDefault="00505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3CA"/>
    <w:multiLevelType w:val="multilevel"/>
    <w:tmpl w:val="C47E9F44"/>
    <w:styleLink w:val="WW8Num24"/>
    <w:lvl w:ilvl="0">
      <w:start w:val="1"/>
      <w:numFmt w:val="decimal"/>
      <w:lvlText w:val="%1."/>
      <w:lvlJc w:val="left"/>
      <w:rPr>
        <w:b/>
        <w:sz w:val="16"/>
        <w:szCs w:val="16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18A778EF"/>
    <w:multiLevelType w:val="multilevel"/>
    <w:tmpl w:val="5ADC44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480" w:hanging="360"/>
      </w:pPr>
    </w:lvl>
    <w:lvl w:ilvl="3">
      <w:start w:val="1"/>
      <w:numFmt w:val="decimal"/>
      <w:lvlText w:val="%1.%2.%3.%4."/>
      <w:lvlJc w:val="left"/>
      <w:pPr>
        <w:ind w:left="540" w:hanging="360"/>
      </w:pPr>
    </w:lvl>
    <w:lvl w:ilvl="4">
      <w:start w:val="1"/>
      <w:numFmt w:val="decimal"/>
      <w:lvlText w:val="%1.%2.%3.%4.%5."/>
      <w:lvlJc w:val="left"/>
      <w:pPr>
        <w:ind w:left="600" w:hanging="360"/>
      </w:pPr>
    </w:lvl>
    <w:lvl w:ilvl="5">
      <w:start w:val="1"/>
      <w:numFmt w:val="decimal"/>
      <w:lvlText w:val="%1.%2.%3.%4.%5.%6."/>
      <w:lvlJc w:val="left"/>
      <w:pPr>
        <w:ind w:left="660" w:hanging="360"/>
      </w:pPr>
    </w:lvl>
    <w:lvl w:ilvl="6">
      <w:start w:val="1"/>
      <w:numFmt w:val="decimal"/>
      <w:lvlText w:val="%1.%2.%3.%4.%5.%6.%7."/>
      <w:lvlJc w:val="left"/>
      <w:pPr>
        <w:ind w:left="720" w:hanging="360"/>
      </w:pPr>
    </w:lvl>
    <w:lvl w:ilvl="7">
      <w:start w:val="1"/>
      <w:numFmt w:val="decimal"/>
      <w:lvlText w:val="%1.%2.%3.%4.%5.%6.%7.%8."/>
      <w:lvlJc w:val="left"/>
      <w:pPr>
        <w:ind w:left="780" w:hanging="360"/>
      </w:pPr>
    </w:lvl>
    <w:lvl w:ilvl="8">
      <w:start w:val="1"/>
      <w:numFmt w:val="decimal"/>
      <w:lvlText w:val="%1.%2.%3.%4.%5.%6.%7.%8.%9."/>
      <w:lvlJc w:val="left"/>
      <w:pPr>
        <w:ind w:left="840" w:hanging="360"/>
      </w:pPr>
    </w:lvl>
  </w:abstractNum>
  <w:abstractNum w:abstractNumId="2">
    <w:nsid w:val="3A08170C"/>
    <w:multiLevelType w:val="multilevel"/>
    <w:tmpl w:val="B9D4A996"/>
    <w:styleLink w:val="WW8Num1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sz w:val="16"/>
        <w:szCs w:val="1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4B123CB4"/>
    <w:multiLevelType w:val="multilevel"/>
    <w:tmpl w:val="EFB82046"/>
    <w:styleLink w:val="WW8Num23"/>
    <w:lvl w:ilvl="0">
      <w:start w:val="4"/>
      <w:numFmt w:val="decimal"/>
      <w:lvlText w:val="%1."/>
      <w:lvlJc w:val="left"/>
      <w:rPr>
        <w:b/>
        <w:sz w:val="16"/>
        <w:szCs w:val="16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i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23159CA"/>
    <w:multiLevelType w:val="multilevel"/>
    <w:tmpl w:val="ACB05B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480" w:hanging="360"/>
      </w:pPr>
    </w:lvl>
    <w:lvl w:ilvl="3">
      <w:start w:val="1"/>
      <w:numFmt w:val="decimal"/>
      <w:lvlText w:val="%1.%2.%3.%4."/>
      <w:lvlJc w:val="left"/>
      <w:pPr>
        <w:ind w:left="540" w:hanging="360"/>
      </w:pPr>
    </w:lvl>
    <w:lvl w:ilvl="4">
      <w:start w:val="1"/>
      <w:numFmt w:val="decimal"/>
      <w:lvlText w:val="%1.%2.%3.%4.%5."/>
      <w:lvlJc w:val="left"/>
      <w:pPr>
        <w:ind w:left="600" w:hanging="360"/>
      </w:pPr>
    </w:lvl>
    <w:lvl w:ilvl="5">
      <w:start w:val="1"/>
      <w:numFmt w:val="decimal"/>
      <w:lvlText w:val="%1.%2.%3.%4.%5.%6."/>
      <w:lvlJc w:val="left"/>
      <w:pPr>
        <w:ind w:left="660" w:hanging="360"/>
      </w:pPr>
    </w:lvl>
    <w:lvl w:ilvl="6">
      <w:start w:val="1"/>
      <w:numFmt w:val="decimal"/>
      <w:lvlText w:val="%1.%2.%3.%4.%5.%6.%7."/>
      <w:lvlJc w:val="left"/>
      <w:pPr>
        <w:ind w:left="720" w:hanging="360"/>
      </w:pPr>
    </w:lvl>
    <w:lvl w:ilvl="7">
      <w:start w:val="1"/>
      <w:numFmt w:val="decimal"/>
      <w:lvlText w:val="%1.%2.%3.%4.%5.%6.%7.%8."/>
      <w:lvlJc w:val="left"/>
      <w:pPr>
        <w:ind w:left="780" w:hanging="360"/>
      </w:pPr>
    </w:lvl>
    <w:lvl w:ilvl="8">
      <w:start w:val="1"/>
      <w:numFmt w:val="decimal"/>
      <w:lvlText w:val="%1.%2.%3.%4.%5.%6.%7.%8.%9."/>
      <w:lvlJc w:val="left"/>
      <w:pPr>
        <w:ind w:left="840" w:hanging="360"/>
      </w:pPr>
    </w:lvl>
  </w:abstractNum>
  <w:abstractNum w:abstractNumId="5">
    <w:nsid w:val="62825011"/>
    <w:multiLevelType w:val="multilevel"/>
    <w:tmpl w:val="EB140A14"/>
    <w:styleLink w:val="WW8Num10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7A817E37"/>
    <w:multiLevelType w:val="multilevel"/>
    <w:tmpl w:val="A85EB3E6"/>
    <w:styleLink w:val="WW8Num1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1"/>
  </w:num>
  <w:num w:numId="9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260"/>
    <w:rsid w:val="00023C76"/>
    <w:rsid w:val="00076CFB"/>
    <w:rsid w:val="001310C7"/>
    <w:rsid w:val="004A3CDF"/>
    <w:rsid w:val="0050573B"/>
    <w:rsid w:val="00652DB3"/>
    <w:rsid w:val="007D2260"/>
    <w:rsid w:val="00996D68"/>
    <w:rsid w:val="009B0806"/>
    <w:rsid w:val="009E00C6"/>
    <w:rsid w:val="00A62FE1"/>
    <w:rsid w:val="00A8533C"/>
    <w:rsid w:val="00A90A2D"/>
    <w:rsid w:val="00E22C8A"/>
    <w:rsid w:val="00E4033D"/>
    <w:rsid w:val="00E5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6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6D68"/>
    <w:pPr>
      <w:suppressAutoHyphens/>
    </w:pPr>
  </w:style>
  <w:style w:type="paragraph" w:customStyle="1" w:styleId="1">
    <w:name w:val="Название1"/>
    <w:basedOn w:val="Standard"/>
    <w:next w:val="Textbody"/>
    <w:rsid w:val="00996D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96D68"/>
    <w:pPr>
      <w:spacing w:after="120"/>
    </w:pPr>
  </w:style>
  <w:style w:type="paragraph" w:styleId="a3">
    <w:name w:val="Subtitle"/>
    <w:basedOn w:val="1"/>
    <w:next w:val="Textbody"/>
    <w:uiPriority w:val="11"/>
    <w:qFormat/>
    <w:rsid w:val="00996D68"/>
    <w:pPr>
      <w:jc w:val="center"/>
    </w:pPr>
    <w:rPr>
      <w:i/>
      <w:iCs/>
    </w:rPr>
  </w:style>
  <w:style w:type="paragraph" w:styleId="a4">
    <w:name w:val="List"/>
    <w:basedOn w:val="Textbody"/>
    <w:rsid w:val="00996D68"/>
  </w:style>
  <w:style w:type="paragraph" w:styleId="a5">
    <w:name w:val="caption"/>
    <w:basedOn w:val="Standard"/>
    <w:rsid w:val="00996D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96D68"/>
    <w:pPr>
      <w:suppressLineNumbers/>
    </w:pPr>
  </w:style>
  <w:style w:type="paragraph" w:customStyle="1" w:styleId="Textbodyindent">
    <w:name w:val="Text body indent"/>
    <w:basedOn w:val="Standard"/>
    <w:rsid w:val="00996D68"/>
    <w:pPr>
      <w:ind w:right="-1" w:firstLine="567"/>
      <w:jc w:val="both"/>
    </w:pPr>
  </w:style>
  <w:style w:type="paragraph" w:customStyle="1" w:styleId="ConsPlusNormal">
    <w:name w:val="ConsPlusNormal"/>
    <w:rsid w:val="00996D6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Standard"/>
    <w:rsid w:val="00996D68"/>
    <w:pPr>
      <w:overflowPunct w:val="0"/>
      <w:autoSpaceDE w:val="0"/>
      <w:ind w:left="709" w:hanging="709"/>
      <w:jc w:val="both"/>
    </w:pPr>
    <w:rPr>
      <w:rFonts w:cs="Times New Roman"/>
      <w:szCs w:val="20"/>
    </w:rPr>
  </w:style>
  <w:style w:type="paragraph" w:customStyle="1" w:styleId="TableContents">
    <w:name w:val="Table Contents"/>
    <w:basedOn w:val="Standard"/>
    <w:rsid w:val="00996D68"/>
    <w:pPr>
      <w:suppressLineNumbers/>
    </w:pPr>
  </w:style>
  <w:style w:type="character" w:customStyle="1" w:styleId="WW8Num24z0">
    <w:name w:val="WW8Num24z0"/>
    <w:rsid w:val="00996D68"/>
    <w:rPr>
      <w:b/>
      <w:sz w:val="16"/>
      <w:szCs w:val="16"/>
    </w:rPr>
  </w:style>
  <w:style w:type="character" w:customStyle="1" w:styleId="WW8Num24z1">
    <w:name w:val="WW8Num24z1"/>
    <w:rsid w:val="00996D68"/>
  </w:style>
  <w:style w:type="character" w:customStyle="1" w:styleId="WW8Num24z2">
    <w:name w:val="WW8Num24z2"/>
    <w:rsid w:val="00996D68"/>
  </w:style>
  <w:style w:type="character" w:customStyle="1" w:styleId="WW8Num24z3">
    <w:name w:val="WW8Num24z3"/>
    <w:rsid w:val="00996D68"/>
  </w:style>
  <w:style w:type="character" w:customStyle="1" w:styleId="WW8Num24z4">
    <w:name w:val="WW8Num24z4"/>
    <w:rsid w:val="00996D68"/>
  </w:style>
  <w:style w:type="character" w:customStyle="1" w:styleId="WW8Num24z5">
    <w:name w:val="WW8Num24z5"/>
    <w:rsid w:val="00996D68"/>
  </w:style>
  <w:style w:type="character" w:customStyle="1" w:styleId="WW8Num24z6">
    <w:name w:val="WW8Num24z6"/>
    <w:rsid w:val="00996D68"/>
  </w:style>
  <w:style w:type="character" w:customStyle="1" w:styleId="WW8Num24z7">
    <w:name w:val="WW8Num24z7"/>
    <w:rsid w:val="00996D68"/>
  </w:style>
  <w:style w:type="character" w:customStyle="1" w:styleId="WW8Num24z8">
    <w:name w:val="WW8Num24z8"/>
    <w:rsid w:val="00996D68"/>
  </w:style>
  <w:style w:type="character" w:customStyle="1" w:styleId="WW8Num23z0">
    <w:name w:val="WW8Num23z0"/>
    <w:rsid w:val="00996D68"/>
    <w:rPr>
      <w:b/>
      <w:sz w:val="16"/>
      <w:szCs w:val="16"/>
    </w:rPr>
  </w:style>
  <w:style w:type="character" w:customStyle="1" w:styleId="WW8Num23z1">
    <w:name w:val="WW8Num23z1"/>
    <w:rsid w:val="00996D68"/>
  </w:style>
  <w:style w:type="character" w:customStyle="1" w:styleId="WW8Num23z2">
    <w:name w:val="WW8Num23z2"/>
    <w:rsid w:val="00996D68"/>
    <w:rPr>
      <w:i w:val="0"/>
    </w:rPr>
  </w:style>
  <w:style w:type="character" w:customStyle="1" w:styleId="WW8Num23z3">
    <w:name w:val="WW8Num23z3"/>
    <w:rsid w:val="00996D68"/>
  </w:style>
  <w:style w:type="character" w:customStyle="1" w:styleId="WW8Num23z4">
    <w:name w:val="WW8Num23z4"/>
    <w:rsid w:val="00996D68"/>
  </w:style>
  <w:style w:type="character" w:customStyle="1" w:styleId="WW8Num23z5">
    <w:name w:val="WW8Num23z5"/>
    <w:rsid w:val="00996D68"/>
  </w:style>
  <w:style w:type="character" w:customStyle="1" w:styleId="WW8Num23z6">
    <w:name w:val="WW8Num23z6"/>
    <w:rsid w:val="00996D68"/>
  </w:style>
  <w:style w:type="character" w:customStyle="1" w:styleId="WW8Num23z7">
    <w:name w:val="WW8Num23z7"/>
    <w:rsid w:val="00996D68"/>
  </w:style>
  <w:style w:type="character" w:customStyle="1" w:styleId="WW8Num23z8">
    <w:name w:val="WW8Num23z8"/>
    <w:rsid w:val="00996D68"/>
  </w:style>
  <w:style w:type="character" w:customStyle="1" w:styleId="Internetlink">
    <w:name w:val="Internet link"/>
    <w:rsid w:val="00996D68"/>
    <w:rPr>
      <w:color w:val="0000FF"/>
      <w:u w:val="single"/>
    </w:rPr>
  </w:style>
  <w:style w:type="character" w:customStyle="1" w:styleId="WW8Num10z0">
    <w:name w:val="WW8Num10z0"/>
    <w:rsid w:val="00996D68"/>
  </w:style>
  <w:style w:type="character" w:customStyle="1" w:styleId="WW8Num10z1">
    <w:name w:val="WW8Num10z1"/>
    <w:rsid w:val="00996D68"/>
  </w:style>
  <w:style w:type="character" w:customStyle="1" w:styleId="WW8Num10z2">
    <w:name w:val="WW8Num10z2"/>
    <w:rsid w:val="00996D68"/>
  </w:style>
  <w:style w:type="character" w:customStyle="1" w:styleId="WW8Num10z3">
    <w:name w:val="WW8Num10z3"/>
    <w:rsid w:val="00996D68"/>
  </w:style>
  <w:style w:type="character" w:customStyle="1" w:styleId="WW8Num10z4">
    <w:name w:val="WW8Num10z4"/>
    <w:rsid w:val="00996D68"/>
  </w:style>
  <w:style w:type="character" w:customStyle="1" w:styleId="WW8Num10z5">
    <w:name w:val="WW8Num10z5"/>
    <w:rsid w:val="00996D68"/>
  </w:style>
  <w:style w:type="character" w:customStyle="1" w:styleId="WW8Num10z6">
    <w:name w:val="WW8Num10z6"/>
    <w:rsid w:val="00996D68"/>
  </w:style>
  <w:style w:type="character" w:customStyle="1" w:styleId="WW8Num10z7">
    <w:name w:val="WW8Num10z7"/>
    <w:rsid w:val="00996D68"/>
  </w:style>
  <w:style w:type="character" w:customStyle="1" w:styleId="WW8Num10z8">
    <w:name w:val="WW8Num10z8"/>
    <w:rsid w:val="00996D68"/>
  </w:style>
  <w:style w:type="character" w:customStyle="1" w:styleId="WW8Num18z0">
    <w:name w:val="WW8Num18z0"/>
    <w:rsid w:val="00996D68"/>
  </w:style>
  <w:style w:type="character" w:customStyle="1" w:styleId="WW8Num18z1">
    <w:name w:val="WW8Num18z1"/>
    <w:rsid w:val="00996D68"/>
    <w:rPr>
      <w:rFonts w:ascii="Courier New" w:hAnsi="Courier New" w:cs="Times New Roman"/>
      <w:sz w:val="16"/>
      <w:szCs w:val="16"/>
    </w:rPr>
  </w:style>
  <w:style w:type="character" w:customStyle="1" w:styleId="WW8Num18z2">
    <w:name w:val="WW8Num18z2"/>
    <w:rsid w:val="00996D68"/>
  </w:style>
  <w:style w:type="character" w:customStyle="1" w:styleId="WW8Num18z3">
    <w:name w:val="WW8Num18z3"/>
    <w:rsid w:val="00996D68"/>
  </w:style>
  <w:style w:type="character" w:customStyle="1" w:styleId="WW8Num18z4">
    <w:name w:val="WW8Num18z4"/>
    <w:rsid w:val="00996D68"/>
  </w:style>
  <w:style w:type="character" w:customStyle="1" w:styleId="WW8Num18z5">
    <w:name w:val="WW8Num18z5"/>
    <w:rsid w:val="00996D68"/>
  </w:style>
  <w:style w:type="character" w:customStyle="1" w:styleId="WW8Num18z6">
    <w:name w:val="WW8Num18z6"/>
    <w:rsid w:val="00996D68"/>
  </w:style>
  <w:style w:type="character" w:customStyle="1" w:styleId="WW8Num18z7">
    <w:name w:val="WW8Num18z7"/>
    <w:rsid w:val="00996D68"/>
  </w:style>
  <w:style w:type="character" w:customStyle="1" w:styleId="WW8Num18z8">
    <w:name w:val="WW8Num18z8"/>
    <w:rsid w:val="00996D68"/>
  </w:style>
  <w:style w:type="character" w:customStyle="1" w:styleId="WW8Num17z0">
    <w:name w:val="WW8Num17z0"/>
    <w:rsid w:val="00996D68"/>
  </w:style>
  <w:style w:type="character" w:customStyle="1" w:styleId="WW8Num17z1">
    <w:name w:val="WW8Num17z1"/>
    <w:rsid w:val="00996D68"/>
    <w:rPr>
      <w:sz w:val="16"/>
      <w:szCs w:val="16"/>
    </w:rPr>
  </w:style>
  <w:style w:type="character" w:customStyle="1" w:styleId="WW8Num17z2">
    <w:name w:val="WW8Num17z2"/>
    <w:rsid w:val="00996D68"/>
  </w:style>
  <w:style w:type="character" w:customStyle="1" w:styleId="WW8Num17z3">
    <w:name w:val="WW8Num17z3"/>
    <w:rsid w:val="00996D68"/>
  </w:style>
  <w:style w:type="character" w:customStyle="1" w:styleId="WW8Num17z4">
    <w:name w:val="WW8Num17z4"/>
    <w:rsid w:val="00996D68"/>
  </w:style>
  <w:style w:type="character" w:customStyle="1" w:styleId="WW8Num17z5">
    <w:name w:val="WW8Num17z5"/>
    <w:rsid w:val="00996D68"/>
  </w:style>
  <w:style w:type="character" w:customStyle="1" w:styleId="WW8Num17z6">
    <w:name w:val="WW8Num17z6"/>
    <w:rsid w:val="00996D68"/>
  </w:style>
  <w:style w:type="character" w:customStyle="1" w:styleId="WW8Num17z7">
    <w:name w:val="WW8Num17z7"/>
    <w:rsid w:val="00996D68"/>
  </w:style>
  <w:style w:type="character" w:customStyle="1" w:styleId="WW8Num17z8">
    <w:name w:val="WW8Num17z8"/>
    <w:rsid w:val="00996D68"/>
  </w:style>
  <w:style w:type="character" w:customStyle="1" w:styleId="WW8Num1z0">
    <w:name w:val="WW8Num1z0"/>
    <w:rsid w:val="00996D68"/>
    <w:rPr>
      <w:sz w:val="28"/>
      <w:szCs w:val="28"/>
    </w:rPr>
  </w:style>
  <w:style w:type="character" w:customStyle="1" w:styleId="WW8Num1z1">
    <w:name w:val="WW8Num1z1"/>
    <w:rsid w:val="00996D68"/>
  </w:style>
  <w:style w:type="character" w:customStyle="1" w:styleId="WW8Num1z2">
    <w:name w:val="WW8Num1z2"/>
    <w:rsid w:val="00996D68"/>
  </w:style>
  <w:style w:type="character" w:customStyle="1" w:styleId="WW8Num1z3">
    <w:name w:val="WW8Num1z3"/>
    <w:rsid w:val="00996D68"/>
  </w:style>
  <w:style w:type="character" w:customStyle="1" w:styleId="WW8Num1z4">
    <w:name w:val="WW8Num1z4"/>
    <w:rsid w:val="00996D68"/>
  </w:style>
  <w:style w:type="character" w:customStyle="1" w:styleId="WW8Num1z5">
    <w:name w:val="WW8Num1z5"/>
    <w:rsid w:val="00996D68"/>
  </w:style>
  <w:style w:type="character" w:customStyle="1" w:styleId="WW8Num1z6">
    <w:name w:val="WW8Num1z6"/>
    <w:rsid w:val="00996D68"/>
  </w:style>
  <w:style w:type="character" w:customStyle="1" w:styleId="WW8Num1z7">
    <w:name w:val="WW8Num1z7"/>
    <w:rsid w:val="00996D68"/>
  </w:style>
  <w:style w:type="character" w:customStyle="1" w:styleId="WW8Num1z8">
    <w:name w:val="WW8Num1z8"/>
    <w:rsid w:val="00996D68"/>
  </w:style>
  <w:style w:type="character" w:customStyle="1" w:styleId="BulletSymbols">
    <w:name w:val="Bullet Symbols"/>
    <w:rsid w:val="00996D6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96D68"/>
  </w:style>
  <w:style w:type="paragraph" w:styleId="a6">
    <w:name w:val="Balloon Text"/>
    <w:basedOn w:val="a"/>
    <w:rsid w:val="00996D6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sid w:val="00996D68"/>
    <w:rPr>
      <w:rFonts w:ascii="Tahoma" w:hAnsi="Tahoma"/>
      <w:sz w:val="16"/>
      <w:szCs w:val="16"/>
    </w:rPr>
  </w:style>
  <w:style w:type="character" w:styleId="a8">
    <w:name w:val="Hyperlink"/>
    <w:basedOn w:val="a0"/>
    <w:rsid w:val="00996D68"/>
    <w:rPr>
      <w:color w:val="0000FF"/>
      <w:u w:val="single"/>
    </w:rPr>
  </w:style>
  <w:style w:type="numbering" w:customStyle="1" w:styleId="WW8Num24">
    <w:name w:val="WW8Num24"/>
    <w:basedOn w:val="a2"/>
    <w:rsid w:val="00996D68"/>
    <w:pPr>
      <w:numPr>
        <w:numId w:val="1"/>
      </w:numPr>
    </w:pPr>
  </w:style>
  <w:style w:type="numbering" w:customStyle="1" w:styleId="WW8Num23">
    <w:name w:val="WW8Num23"/>
    <w:basedOn w:val="a2"/>
    <w:rsid w:val="00996D68"/>
    <w:pPr>
      <w:numPr>
        <w:numId w:val="2"/>
      </w:numPr>
    </w:pPr>
  </w:style>
  <w:style w:type="numbering" w:customStyle="1" w:styleId="WW8Num10">
    <w:name w:val="WW8Num10"/>
    <w:basedOn w:val="a2"/>
    <w:rsid w:val="00996D68"/>
    <w:pPr>
      <w:numPr>
        <w:numId w:val="3"/>
      </w:numPr>
    </w:pPr>
  </w:style>
  <w:style w:type="numbering" w:customStyle="1" w:styleId="WW8Num17">
    <w:name w:val="WW8Num17"/>
    <w:basedOn w:val="a2"/>
    <w:rsid w:val="00996D68"/>
    <w:pPr>
      <w:numPr>
        <w:numId w:val="4"/>
      </w:numPr>
    </w:pPr>
  </w:style>
  <w:style w:type="numbering" w:customStyle="1" w:styleId="WW8Num1">
    <w:name w:val="WW8Num1"/>
    <w:basedOn w:val="a2"/>
    <w:rsid w:val="00996D68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kipedia.ru/document/5184990?pid=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2021-12-02T13:45:00Z</cp:lastPrinted>
  <dcterms:created xsi:type="dcterms:W3CDTF">2025-01-23T14:29:00Z</dcterms:created>
  <dcterms:modified xsi:type="dcterms:W3CDTF">2025-01-24T05:11:00Z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